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b/>
          <w:color w:val="000000"/>
        </w:rPr>
        <w:t>Zápis č. 9 ze zasedání MR OMS dne 10.10.2023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Zasedání zahájil a řídil předseda MR Josef Prokeš – konstatoval přítomnost 5 členů MR – MR je usnášení schopná. Přítomni: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předseda </w:t>
      </w:r>
      <w:r>
        <w:rPr>
          <w:rFonts w:cs="Times New Roman" w:ascii="Times New Roman" w:hAnsi="Times New Roman"/>
          <w:color w:val="000000"/>
        </w:rPr>
        <w:t>DR OMS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Schváleno: zapisovatel –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Josef Prokeš</w:t>
      </w:r>
      <w:r>
        <w:rPr>
          <w:rFonts w:cs="Times New Roman" w:ascii="Times New Roman" w:hAnsi="Times New Roman"/>
          <w:color w:val="000000"/>
        </w:rPr>
        <w:t xml:space="preserve">, ověřovatel –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Petr Kolář</w:t>
      </w:r>
    </w:p>
    <w:p>
      <w:pPr>
        <w:pStyle w:val="Normal"/>
        <w:spacing w:lineRule="auto" w:line="240" w:before="0" w:after="113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Kontrola úkolů ze zasedání MR 14. 9.2023:  -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uložené úkoly splněny.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ČMMJ: 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 w:val="false"/>
          <w:bCs w:val="false"/>
          <w:color w:val="auto"/>
        </w:rPr>
        <w:t xml:space="preserve">- </w:t>
        <w:tab/>
      </w:r>
      <w:r>
        <w:rPr>
          <w:rFonts w:cs="Times New Roman" w:ascii="Times New Roman" w:hAnsi="Times New Roman"/>
          <w:color w:val="000000"/>
        </w:rPr>
        <w:t xml:space="preserve">nařízení EK </w:t>
      </w:r>
      <w:r>
        <w:rPr>
          <w:rFonts w:cs="Times New Roman" w:ascii="Times New Roman" w:hAnsi="Times New Roman"/>
          <w:color w:val="000000"/>
        </w:rPr>
        <w:t xml:space="preserve">( č. 2121/57 ) </w:t>
      </w:r>
      <w:r>
        <w:rPr>
          <w:rFonts w:cs="Times New Roman" w:ascii="Times New Roman" w:hAnsi="Times New Roman"/>
          <w:color w:val="000000"/>
        </w:rPr>
        <w:t xml:space="preserve">o zákazu používání olověných broků na mokřadech od 15. 2.2023 – </w:t>
      </w:r>
      <w:r>
        <w:rPr>
          <w:rFonts w:cs="Times New Roman" w:ascii="Times New Roman" w:hAnsi="Times New Roman"/>
          <w:color w:val="000000"/>
        </w:rPr>
        <w:t xml:space="preserve">platnost pro </w:t>
      </w:r>
      <w:r>
        <w:rPr>
          <w:rFonts w:cs="Times New Roman" w:ascii="Times New Roman" w:hAnsi="Times New Roman"/>
          <w:color w:val="000000"/>
        </w:rPr>
        <w:t>všechny země EU i bez aplikace do právního řádu zemí, kritika mapového podkladu z AOPK, opětovná kritika mapového podkladu</w:t>
      </w:r>
      <w:r>
        <w:rPr>
          <w:rFonts w:cs="Times New Roman" w:ascii="Times New Roman" w:hAnsi="Times New Roman"/>
          <w:color w:val="000000"/>
        </w:rPr>
        <w:t xml:space="preserve">, </w:t>
      </w:r>
      <w:r>
        <w:rPr>
          <w:rFonts w:cs="Times New Roman" w:ascii="Times New Roman" w:hAnsi="Times New Roman"/>
          <w:color w:val="000000"/>
        </w:rPr>
        <w:t>uživatelé honiteb oznamovat nesoulad mapového podkladu se skutečností přímo na AOPK a MŽP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sz w:val="22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25. - 27.9. - generální zasedání FACE v Praze, účast 26 zemí,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vzorné organizační zajištění</w:t>
      </w:r>
    </w:p>
    <w:p>
      <w:pPr>
        <w:pStyle w:val="Normal"/>
        <w:widowControl/>
        <w:bidi w:val="0"/>
        <w:spacing w:lineRule="auto" w:line="240" w:before="0" w:after="0"/>
        <w:ind w:left="1134" w:right="0" w:hanging="0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 konference „Velké šelmy, strategické cíle FACE pro rok 2027“ na ČZU-LDU, prezentace zkušenosti ( ČR – Ježek )</w:t>
      </w:r>
    </w:p>
    <w:p>
      <w:pPr>
        <w:pStyle w:val="Normal"/>
        <w:widowControl/>
        <w:bidi w:val="0"/>
        <w:spacing w:lineRule="auto" w:line="240" w:before="0" w:after="0"/>
        <w:ind w:left="1134" w:right="0" w:hanging="0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 společenský večer ( Novoměstská radnice ) pod patronací ČMMJ ( trubači, vábiči, pamětní medaile, vyznamenání, apod. )</w:t>
      </w:r>
    </w:p>
    <w:p>
      <w:pPr>
        <w:pStyle w:val="Normal"/>
        <w:widowControl/>
        <w:bidi w:val="0"/>
        <w:spacing w:lineRule="auto" w:line="240" w:before="0" w:after="0"/>
        <w:ind w:left="1134" w:right="0" w:hanging="0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 prohlídka Prahy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sz w:val="22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27.9. - 1.10. - MKP Olomouc – I.c.-5, II.c.-3, III.c.-5, N-6, odst.-1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AMP – Liberecký kraj, jednání ČMMJ se zainteresovanými subjekty o podmínkách ve II.pásmu, rozhodnutí lovce o využití uloveného kusu s negativním výsledkem vyšetření – spotřeba nebo likvidace v asanačním ústavu s náhradou nákladů podle veterinárního zákona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 xml:space="preserve">5. - 7.10.  - 56. národní setkání sokolníků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Opočno – moto „Nelovíme pro kořist, ale pro všechno to krásné při lovu“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- </w:t>
        <w:tab/>
        <w:t>„ Výzkum mortality rysa na Šumavě“ – výzva  k účasti, web ČMMJ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4.11. od 17.°° hod Svatohubertská mše v chrámu Sv. Víta v Praze ke 100. výročí ČMMJ, přímý přenos na   ČT 2, pozvání všem členům ČMMJ.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OMS: 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4.10. - KKR – účast předsedy ČMMJ Janoty, písemná zpráva - poskytnuta členům MR OMS, k nahlédnutí na sekretariátu OMS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  <w:t>čerpání dovolené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/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b/>
          <w:b/>
          <w:bCs/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Různé</w:t>
      </w:r>
      <w:r>
        <w:rPr>
          <w:rFonts w:cs="Times New Roman" w:ascii="Times New Roman" w:hAnsi="Times New Roman"/>
          <w:b/>
          <w:bCs/>
          <w:color w:val="000000"/>
        </w:rPr>
        <w:t>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 xml:space="preserve">- 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chod sekretariátu OMS po dobu  zdravptní indispozice jednatelky, telefonická a e-mailová komunikace, oznámení o omezení provozu na webu OMS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</w:rPr>
        <w:t>-</w:t>
        <w:tab/>
      </w:r>
      <w:r>
        <w:rPr>
          <w:rFonts w:eastAsia="Calibri" w:cs="Times New Roman" w:ascii="Times New Roman" w:hAnsi="Times New Roman"/>
          <w:bCs/>
          <w:color w:val="auto"/>
          <w:kern w:val="0"/>
          <w:sz w:val="22"/>
          <w:szCs w:val="22"/>
          <w:lang w:val="cs-CZ" w:eastAsia="en-US" w:bidi="ar-SA"/>
        </w:rPr>
        <w:t>kynologické akce – zajistí předsedkyně KK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  <w:t>-</w:t>
        <w:tab/>
      </w:r>
      <w:r>
        <w:rPr>
          <w:rFonts w:eastAsia="Calibri" w:cs="Times New Roman" w:ascii="Times New Roman" w:hAnsi="Times New Roman"/>
          <w:bCs/>
          <w:color w:val="auto"/>
          <w:kern w:val="0"/>
          <w:sz w:val="22"/>
          <w:szCs w:val="22"/>
          <w:lang w:val="cs-CZ" w:eastAsia="en-US" w:bidi="ar-SA"/>
        </w:rPr>
        <w:t xml:space="preserve">organizaci předání čelistí prasete divokého </w:t>
      </w:r>
      <w:r>
        <w:rPr>
          <w:rFonts w:eastAsia="Calibri" w:cs="Times New Roman" w:ascii="Times New Roman" w:hAnsi="Times New Roman"/>
          <w:bCs/>
          <w:color w:val="auto"/>
          <w:kern w:val="0"/>
          <w:sz w:val="22"/>
          <w:szCs w:val="22"/>
          <w:lang w:val="cs-CZ" w:eastAsia="en-US" w:bidi="ar-SA"/>
        </w:rPr>
        <w:t>zástupcům KÚ – zajistí předseda MK</w:t>
      </w:r>
    </w:p>
    <w:p>
      <w:pPr>
        <w:pStyle w:val="ListParagraph"/>
        <w:spacing w:lineRule="auto" w:line="240" w:before="0" w:after="57"/>
        <w:ind w:left="737" w:hanging="34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bCs/>
          <w:color w:val="auto"/>
          <w:kern w:val="0"/>
          <w:sz w:val="22"/>
          <w:szCs w:val="22"/>
          <w:lang w:val="cs-CZ" w:eastAsia="en-US" w:bidi="ar-SA"/>
        </w:rPr>
        <w:t>-</w:t>
        <w:tab/>
      </w:r>
      <w:r>
        <w:rPr>
          <w:rFonts w:eastAsia="Calibri" w:cs="Times New Roman" w:ascii="Times New Roman" w:hAnsi="Times New Roman"/>
          <w:bCs/>
          <w:color w:val="auto"/>
          <w:kern w:val="0"/>
          <w:sz w:val="22"/>
          <w:szCs w:val="22"/>
          <w:lang w:val="cs-CZ" w:eastAsia="en-US" w:bidi="ar-SA"/>
        </w:rPr>
        <w:t>Svatohubertskou mši včetně přijetí mezi myslivce – zajistí předseda KPK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  <w:t xml:space="preserve">návrh VR: </w:t>
        <w:tab/>
        <w:t xml:space="preserve">- </w:t>
      </w:r>
      <w:r>
        <w:rPr>
          <w:rFonts w:cs="Times New Roman" w:ascii="Times New Roman" w:hAnsi="Times New Roman"/>
          <w:color w:val="000000"/>
        </w:rPr>
        <w:t>14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.10. </w:t>
      </w:r>
      <w:r>
        <w:rPr>
          <w:rFonts w:cs="Times New Roman" w:ascii="Times New Roman" w:hAnsi="Times New Roman"/>
          <w:color w:val="000000"/>
        </w:rPr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ZV</w:t>
      </w:r>
      <w:r>
        <w:rPr>
          <w:rFonts w:cs="Times New Roman" w:ascii="Times New Roman" w:hAnsi="Times New Roman"/>
          <w:color w:val="000000"/>
        </w:rPr>
        <w:t xml:space="preserve"> –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Velký Beranov:</w:t>
      </w:r>
      <w:r>
        <w:rPr>
          <w:rFonts w:cs="Times New Roman" w:ascii="Times New Roman" w:hAnsi="Times New Roman"/>
          <w:color w:val="000000"/>
        </w:rPr>
        <w:t xml:space="preserve"> 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ab/>
        <w:tab/>
        <w:tab/>
        <w:tab/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21.10. - BZ – Zbilidy:    </w:t>
        <w:tab/>
        <w:t>Zdeněk Dvořák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ab/>
        <w:tab/>
        <w:tab/>
        <w:tab/>
        <w:t xml:space="preserve">- 28.10. - ZN – Nepomuky: </w:t>
        <w:tab/>
        <w:t>Radka Jelínková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  <w:tab/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cs-CZ" w:eastAsia="en-US" w:bidi="ar-SA"/>
        </w:rPr>
        <w:t>zajištění kynologických akcí včetně zadání dat do elektronické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evidence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Petr Kolář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spacing w:before="0" w:after="0"/>
        <w:ind w:left="737" w:hanging="39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dokončení výběru spodních čelistí od UH, organizace předání KÚ</w:t>
      </w:r>
    </w:p>
    <w:p>
      <w:pPr>
        <w:pStyle w:val="ListParagraph"/>
        <w:widowControl w:val="false"/>
        <w:tabs>
          <w:tab w:val="clear" w:pos="720"/>
          <w:tab w:val="left" w:pos="675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Roman Navrátil</w:t>
      </w:r>
    </w:p>
    <w:p>
      <w:pPr>
        <w:pStyle w:val="ListParagraph"/>
        <w:widowControl w:val="false"/>
        <w:tabs>
          <w:tab w:val="clear" w:pos="720"/>
          <w:tab w:val="left" w:pos="735" w:leader="none"/>
        </w:tabs>
        <w:bidi w:val="0"/>
        <w:spacing w:lineRule="auto" w:line="276" w:before="0" w:after="0"/>
        <w:ind w:left="737" w:hanging="39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příprava Sv,Hubertské mše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cs-CZ" w:eastAsia="en-US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cs-CZ" w:eastAsia="en-US" w:bidi="ar-SA"/>
        </w:rPr>
        <w:t>zajištění osobnosti k ceremoniálu přijímání mezi myslivce.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MR schválila: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omezení chodu sekretariátu po dobu nepřítomnosti jednatelky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organizaci plánovaných akcí OMS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-</w:t>
        <w:tab/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návrh VR – ZV-14.10., BZ-21.10., ZN-28.10.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color w:val="000000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MR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ulož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ila: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předsed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 xml:space="preserve">ům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MK,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KK,KPK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:</w:t>
        <w:tab/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zajistit uskutečnění plánovaných akcí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5669" w:right="0" w:hanging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T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ermín: dle Termináře OMS 2023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předsedovi MR:</w:t>
        <w:tab/>
        <w:tab/>
        <w:t>- zpracovat návrh Rozpočtu OMS na rok 2024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5669" w:right="0" w:hanging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T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ermín: MR OMS v 11/2023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-</w:t>
        <w:tab/>
        <w:t>všem předsedům komisí:</w:t>
        <w:tab/>
        <w:t>- navrhnout akce do Termináře OMS na rok 2024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5726" w:right="0" w:hanging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T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ermín: MR OMS v 11/2023.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Příští zasedání MR: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1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4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.1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1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.</w:t>
      </w:r>
      <w:r>
        <w:rPr>
          <w:rFonts w:cs="Times New Roman" w:ascii="Times New Roman" w:hAnsi="Times New Roman"/>
          <w:color w:val="000000"/>
          <w:sz w:val="22"/>
          <w:szCs w:val="22"/>
        </w:rPr>
        <w:t>.2023, 16:00 hod.</w:t>
      </w:r>
    </w:p>
    <w:p>
      <w:pPr>
        <w:pStyle w:val="Normal"/>
        <w:spacing w:lineRule="auto" w:line="240" w:before="0" w:after="57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Zapsal: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Josef Prokeš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                                                    </w:t>
        <w:tab/>
        <w:t xml:space="preserve">      Ověřil: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cs-CZ" w:eastAsia="en-US" w:bidi="ar-SA"/>
        </w:rPr>
        <w:t>Petr Kolář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color w:val="auto"/>
        </w:rPr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863" w:bottom="9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200"/>
      <w:jc w:val="center"/>
      <w:rPr/>
    </w:pPr>
    <w:r>
      <w:rPr/>
      <w:t>-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>-</w:t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dc036a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character" w:styleId="Silnzdraznn" w:customStyle="1">
    <w:name w:val="Silné zdůraznění"/>
    <w:qFormat/>
    <w:rPr>
      <w:b/>
      <w:bCs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20"/>
        <w:tab w:val="center" w:pos="4987" w:leader="none"/>
        <w:tab w:val="right" w:pos="9975" w:leader="none"/>
      </w:tabs>
    </w:pPr>
    <w:rPr/>
  </w:style>
  <w:style w:type="paragraph" w:styleId="Zpat">
    <w:name w:val="Foot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Application>LibreOffice/6.4.0.3$Windows_X86_64 LibreOffice_project/b0a288ab3d2d4774cb44b62f04d5d28733ac6df8</Application>
  <Pages>2</Pages>
  <Words>484</Words>
  <Characters>2603</Characters>
  <CharactersWithSpaces>3147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2023-04-26T12:22:00Z</dcterms:created>
  <dc:creator>uzivatel</dc:creator>
  <dc:description/>
  <dc:language>cs-CZ</dc:language>
  <cp:lastModifiedBy/>
  <dcterms:modified xsi:type="dcterms:W3CDTF">2023-11-07T19:53:56Z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