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57"/>
        <w:jc w:val="center"/>
        <w:rPr>
          <w:color w:val="auto"/>
        </w:rPr>
      </w:pPr>
      <w:r>
        <w:rPr>
          <w:b/>
          <w:color w:val="auto"/>
        </w:rPr>
        <w:t>Zápis č. 6 ze zasedání MR OMS dne 14.6. 2022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Přítomni: dle prezenční listiny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  <w:color w:val="auto"/>
        </w:rPr>
        <w:t>Zasedání zahájil a řídil předseda MR Josef Prokeš – konstatoval přítomnost 6 členů MR – MR je usnášení schopná.</w:t>
      </w:r>
    </w:p>
    <w:p>
      <w:pPr>
        <w:pStyle w:val="Normal"/>
        <w:spacing w:lineRule="auto" w:line="240" w:before="0" w:after="57"/>
        <w:jc w:val="both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Schváleno: zapisovatelka-Marie Deržmíšková, ověřovatel – Ivanka Soukupová</w:t>
      </w:r>
    </w:p>
    <w:p>
      <w:pPr>
        <w:pStyle w:val="Normal"/>
        <w:spacing w:before="0" w:after="57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Na počátku jednání členové MR poblahopřáli Ivance Soukupové k jejímu životnímu výročí.</w:t>
      </w:r>
    </w:p>
    <w:p>
      <w:pPr>
        <w:pStyle w:val="Normal"/>
        <w:spacing w:lineRule="auto" w:line="240" w:before="0" w:after="0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>Kontrola úkolů ze zasedání MR 10.5.2022:  - odloženo projednání poplatků za ZM a ZMH</w:t>
      </w:r>
    </w:p>
    <w:p>
      <w:pPr>
        <w:pStyle w:val="Normal"/>
        <w:spacing w:lineRule="auto" w:line="240" w:before="0" w:after="0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ab/>
        <w:tab/>
        <w:tab/>
        <w:tab/>
        <w:tab/>
        <w:t xml:space="preserve">     - předání upomínkových předmětů 2 dětem z MŠ Dolní Cerekev do </w:t>
        <w:tab/>
        <w:tab/>
        <w:tab/>
        <w:tab/>
        <w:tab/>
        <w:t xml:space="preserve">       30.6.</w:t>
      </w:r>
    </w:p>
    <w:p>
      <w:pPr>
        <w:pStyle w:val="Normal"/>
        <w:spacing w:lineRule="auto" w:line="240" w:before="0" w:after="0"/>
        <w:rPr>
          <w:rFonts w:cs="Calibri" w:cstheme="minorHAnsi"/>
          <w:color w:val="auto"/>
        </w:rPr>
      </w:pPr>
      <w:r>
        <w:rPr>
          <w:rFonts w:cs="Calibri" w:cstheme="minorHAnsi"/>
          <w:color w:val="auto"/>
        </w:rPr>
        <w:tab/>
        <w:tab/>
        <w:tab/>
        <w:tab/>
        <w:tab/>
        <w:t xml:space="preserve">     - ostatní úkoly splněny.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 xml:space="preserve">ČMMJ: 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-</w:t>
        <w:tab/>
        <w:t>zveřejnění vítězů soutěže pro děti „Mé toulky za zvěří 2022“ – část výtvarná ( 1200 obrázků ), fotografická ( 57 fotografií ), poetická ( 42 básniček ) - slavnostní vyhlášení a odměny předány 28.5.2022 na výstavě Natura Viva  v Lysé nad Labem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-</w:t>
        <w:tab/>
        <w:t>nový členský průkaz ČMMJ – distribuce a předání členům prostřednictvím OMS-ů – QR kód ( jméno, příjmení, členství v ČMMJ, pojištění, myslivecké kvalifikace, platba členského příspěvku ) - možnosti dalšího využití v budoucnosti – zavedení infolinky ČMMJ pro komunikaci k novým ČP                                   (</w:t>
      </w:r>
      <w:r>
        <w:rPr>
          <w:rFonts w:cs="Calibri" w:cstheme="minorHAnsi"/>
          <w:color w:val="2A6099"/>
        </w:rPr>
        <w:t xml:space="preserve"> </w:t>
      </w:r>
      <w:hyperlink r:id="rId2">
        <w:r>
          <w:rPr>
            <w:rStyle w:val="Internetovodkaz"/>
            <w:rFonts w:cs="Calibri" w:cstheme="minorHAnsi"/>
            <w:b/>
            <w:bCs/>
            <w:color w:val="2A6099"/>
            <w:highlight w:val="white"/>
          </w:rPr>
          <w:t>info@kartacmmj.cz</w:t>
        </w:r>
      </w:hyperlink>
      <w:r>
        <w:rPr>
          <w:rFonts w:cs="Calibri" w:cstheme="minorHAnsi"/>
          <w:color w:val="2A6099"/>
        </w:rPr>
        <w:t xml:space="preserve"> ,  </w:t>
      </w:r>
      <w:r>
        <w:rPr>
          <w:rStyle w:val="Silnzdraznn"/>
          <w:rFonts w:cs="Calibri" w:cstheme="minorHAnsi"/>
          <w:color w:val="555555"/>
        </w:rPr>
        <w:t>+420 251 014 251 – hlasová zpráva, PO – PÁ, 8.00 -17.00 )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-</w:t>
        <w:tab/>
        <w:t>Evropský ochránce práv uznal jednání Evropské rady pro bezpečnost potravin ve věci zamýšleného zákazu olova za rozporný úřední postoj – jednalo se o zdržovací postup – FACE nemohla obdržet požadovaná data a údaje o vlivu olova na zdraví po konzumaci zvěřiny z ulovené zvěře, nemohla se k danému vyjádřit – pokus FACE o znovuotevření veřejné konzultace – obavy o neúčinnosti snahy FACE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-</w:t>
        <w:tab/>
        <w:t>web ČMMJ – zveřejněna petice FACE – 9 požadavků – podpora biodiverzity a kvalitní myslivecké zákony – výzva k podpoře od všech myslivců na přiloženém odkazu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-</w:t>
        <w:tab/>
        <w:t>Světová organizace pro zdravé zvířat – informace pro ČR – získání prostého nákazového etalonu pro ptačí chřipku – od 16.5.2022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-</w:t>
        <w:tab/>
        <w:t xml:space="preserve"> 25.6. - NMS Ohrada 2022 – předání mysliveckých vyznamenání I. stupně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>-</w:t>
        <w:tab/>
        <w:t>17.-21.8. - SLŠ Hranice – základní kurz pro vedoucí mysliveckých kroužků – získání certifikátu lesního pedagoga.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auto"/>
        </w:rPr>
        <w:t>OMS: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auto"/>
        </w:rPr>
        <w:t xml:space="preserve">- </w:t>
        <w:tab/>
        <w:t>a</w:t>
      </w:r>
      <w:r>
        <w:rPr>
          <w:rFonts w:cs="Calibri" w:cstheme="minorHAnsi"/>
          <w:color w:val="000000"/>
        </w:rPr>
        <w:t>genda a distribuce nových členských průkazů ČMMJ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000000"/>
        </w:rPr>
        <w:t>-</w:t>
        <w:tab/>
        <w:t>účast jednatelky na poradě v Benešově</w:t>
      </w:r>
    </w:p>
    <w:p>
      <w:pPr>
        <w:pStyle w:val="Normal"/>
        <w:spacing w:lineRule="auto" w:line="240" w:before="0" w:after="0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000000"/>
        </w:rPr>
        <w:t>-</w:t>
        <w:tab/>
        <w:t>19.5. - výpomoc při organizaci a průběhu semináře „Myslivci pro přírodu“ – 19.5. kongresový sál Kraje Vysočina</w:t>
      </w:r>
    </w:p>
    <w:p>
      <w:pPr>
        <w:pStyle w:val="Normal"/>
        <w:spacing w:lineRule="auto" w:line="240" w:before="0" w:after="57"/>
        <w:ind w:left="737" w:hanging="397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color w:val="000000"/>
        </w:rPr>
        <w:t>-</w:t>
        <w:tab/>
        <w:t>administrativa a příprava sněmu OMS – 23.6. - KD Sedlejov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57"/>
        <w:jc w:val="both"/>
        <w:rPr>
          <w:rFonts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>Pošta: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340" w:hanging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Lukáš Dušek </w:t>
      </w:r>
      <w:r>
        <w:rPr>
          <w:rFonts w:cs="Calibri" w:cstheme="minorHAnsi"/>
          <w:bCs/>
          <w:color w:val="000000"/>
          <w:sz w:val="24"/>
          <w:szCs w:val="24"/>
        </w:rPr>
        <w:t>– žádost o dodatečné zařazení do kurzu ZM v roce 2022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340" w:hanging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auto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>Diskuse:</w:t>
      </w:r>
    </w:p>
    <w:p>
      <w:pPr>
        <w:pStyle w:val="ListParagraph"/>
        <w:spacing w:lineRule="auto" w:line="240" w:before="0" w:after="0"/>
        <w:ind w:left="397" w:hanging="0"/>
        <w:contextualSpacing/>
        <w:jc w:val="both"/>
        <w:rPr>
          <w:bCs/>
          <w:color w:val="auto"/>
        </w:rPr>
      </w:pPr>
      <w:r>
        <w:rPr>
          <w:b/>
          <w:color w:val="000000"/>
        </w:rPr>
        <w:t>Josef Prokeš</w:t>
      </w:r>
    </w:p>
    <w:p>
      <w:pPr>
        <w:pStyle w:val="ListParagraph"/>
        <w:spacing w:lineRule="auto" w:line="240" w:before="0" w:after="0"/>
        <w:ind w:left="737" w:hanging="340"/>
        <w:contextualSpacing/>
        <w:jc w:val="both"/>
        <w:rPr>
          <w:bCs/>
          <w:color w:val="auto"/>
        </w:rPr>
      </w:pPr>
      <w:r>
        <w:rPr>
          <w:color w:val="000000"/>
        </w:rPr>
        <w:t xml:space="preserve">- </w:t>
        <w:tab/>
        <w:t>kritika úrovně CHP v Jihlavě – nedůstojná, nelze podporovat, záměr na získání pověření ke konání pro OMS</w:t>
      </w:r>
    </w:p>
    <w:p>
      <w:pPr>
        <w:pStyle w:val="ListParagraph"/>
        <w:spacing w:lineRule="auto" w:line="240" w:before="0" w:after="0"/>
        <w:ind w:left="737" w:hanging="340"/>
        <w:contextualSpacing/>
        <w:jc w:val="both"/>
        <w:rPr>
          <w:bCs/>
          <w:color w:val="auto"/>
        </w:rPr>
      </w:pPr>
      <w:r>
        <w:rPr>
          <w:color w:val="000000"/>
        </w:rPr>
        <w:t>-</w:t>
        <w:tab/>
        <w:t>informace o jednání MR ČMMJ – 3.6.:</w:t>
      </w:r>
    </w:p>
    <w:p>
      <w:pPr>
        <w:pStyle w:val="ListParagraph"/>
        <w:spacing w:lineRule="auto" w:line="240" w:before="0" w:after="0"/>
        <w:ind w:left="1020" w:hanging="0"/>
        <w:contextualSpacing/>
        <w:jc w:val="both"/>
        <w:rPr>
          <w:bCs/>
          <w:color w:val="auto"/>
        </w:rPr>
      </w:pPr>
      <w:r>
        <w:rPr>
          <w:color w:val="000000"/>
        </w:rPr>
        <w:t>výsledky hospodaření  za 2021, I.Q 2022 a rozpočet 2022 ( ČMMJ, Myslivost, Halali ),  možné varianty řešení Halali, jednání  a práce skupiny ČMMJ na novelizaci ZoM, návrh ekonomické směrnice ČMMJ, stav vypořádání společného majetku ČMMJ a OMS-ů, návrh změn podmínek ZM a ZMH  ve Vyhlášce č. 244/2002 pro jednání s MZe, povinnost pořadatele ZMH archivovat doklad o vykonání praxe, stav projednání možnosti předání informací o myslivosti starostům obcí, návrh neplacení pojistného čestným členům ČMMJ, návrh klubu sokolníků o změnu organizace, skupinová pojistka</w:t>
      </w:r>
    </w:p>
    <w:p>
      <w:pPr>
        <w:pStyle w:val="ListParagraph"/>
        <w:spacing w:lineRule="auto" w:line="240" w:before="0" w:after="0"/>
        <w:ind w:left="737" w:hanging="340"/>
        <w:contextualSpacing/>
        <w:jc w:val="both"/>
        <w:rPr>
          <w:bCs/>
          <w:color w:val="auto"/>
        </w:rPr>
      </w:pPr>
      <w:r>
        <w:rPr>
          <w:color w:val="000000"/>
        </w:rPr>
        <w:t xml:space="preserve">- </w:t>
        <w:tab/>
        <w:t>informace o jednání a usnesení SZ ČMMJ – 4.6.:</w:t>
      </w:r>
    </w:p>
    <w:p>
      <w:pPr>
        <w:pStyle w:val="ListParagraph"/>
        <w:spacing w:lineRule="auto" w:line="240" w:before="0" w:after="0"/>
        <w:ind w:left="1020" w:hanging="0"/>
        <w:contextualSpacing/>
        <w:jc w:val="both"/>
        <w:rPr>
          <w:bCs/>
          <w:color w:val="auto"/>
        </w:rPr>
      </w:pPr>
      <w:r>
        <w:rPr>
          <w:color w:val="000000"/>
        </w:rPr>
        <w:t>účast 73 OMS a 6 klubů, průběh jednání, projednávané zprávy, diskuse, schválena ekonomická směrnice, směrnice pro výběr členských příspěvků, směrnice rozhodčích střelby, střelecký řád</w:t>
      </w:r>
    </w:p>
    <w:p>
      <w:pPr>
        <w:pStyle w:val="ListParagraph"/>
        <w:spacing w:lineRule="auto" w:line="240" w:before="0" w:after="0"/>
        <w:ind w:left="1020" w:hanging="0"/>
        <w:contextualSpacing/>
        <w:jc w:val="both"/>
        <w:rPr>
          <w:bCs/>
          <w:color w:val="auto"/>
        </w:rPr>
      </w:pPr>
      <w:r>
        <w:rPr>
          <w:color w:val="000000"/>
        </w:rPr>
        <w:t>pojišťovna Halali</w:t>
        <w:tab/>
        <w:t>- neschváleno zvýšení pojistného</w:t>
      </w:r>
    </w:p>
    <w:p>
      <w:pPr>
        <w:pStyle w:val="ListParagraph"/>
        <w:spacing w:lineRule="auto" w:line="240" w:before="0" w:after="0"/>
        <w:ind w:left="737" w:hanging="0"/>
        <w:contextualSpacing/>
        <w:jc w:val="both"/>
        <w:rPr>
          <w:bCs/>
          <w:color w:val="auto"/>
        </w:rPr>
      </w:pPr>
      <w:r>
        <w:rPr>
          <w:color w:val="000000"/>
        </w:rPr>
        <w:tab/>
        <w:tab/>
        <w:tab/>
        <w:t>- schválen záměr ukončit činnost a naložit s Halali při dodržení podmínek:</w:t>
      </w:r>
    </w:p>
    <w:p>
      <w:pPr>
        <w:pStyle w:val="ListParagraph"/>
        <w:spacing w:lineRule="auto" w:line="240" w:before="0" w:after="0"/>
        <w:ind w:left="737" w:hanging="0"/>
        <w:contextualSpacing/>
        <w:jc w:val="both"/>
        <w:rPr>
          <w:bCs/>
          <w:color w:val="auto"/>
        </w:rPr>
      </w:pPr>
      <w:r>
        <w:rPr>
          <w:color w:val="000000"/>
        </w:rPr>
        <w:tab/>
        <w:tab/>
        <w:tab/>
        <w:t>a) dům Jungmannova 25 v Praze zůstane nadále v majetku ČMMJ</w:t>
      </w:r>
    </w:p>
    <w:p>
      <w:pPr>
        <w:pStyle w:val="ListParagraph"/>
        <w:spacing w:lineRule="auto" w:line="240" w:before="0" w:after="0"/>
        <w:ind w:left="737" w:hanging="0"/>
        <w:contextualSpacing/>
        <w:jc w:val="both"/>
        <w:rPr>
          <w:bCs/>
          <w:color w:val="auto"/>
        </w:rPr>
      </w:pPr>
      <w:r>
        <w:rPr>
          <w:color w:val="000000"/>
        </w:rPr>
        <w:tab/>
        <w:tab/>
        <w:tab/>
        <w:t>b) pojistné nadále součástí členského příspěvku</w:t>
      </w:r>
    </w:p>
    <w:p>
      <w:pPr>
        <w:pStyle w:val="ListParagraph"/>
        <w:spacing w:lineRule="auto" w:line="240" w:before="0" w:after="0"/>
        <w:ind w:left="737" w:hanging="0"/>
        <w:contextualSpacing/>
        <w:jc w:val="both"/>
        <w:rPr>
          <w:bCs/>
          <w:color w:val="auto"/>
        </w:rPr>
      </w:pPr>
      <w:r>
        <w:rPr>
          <w:color w:val="000000"/>
        </w:rPr>
        <w:tab/>
        <w:tab/>
        <w:tab/>
        <w:t>c) jedním ze zásadních kritérií bude ekonomická výhodnost</w:t>
      </w:r>
    </w:p>
    <w:p>
      <w:pPr>
        <w:pStyle w:val="ListParagraph"/>
        <w:spacing w:lineRule="auto" w:line="240" w:before="0" w:after="0"/>
        <w:ind w:left="737" w:hanging="0"/>
        <w:contextualSpacing/>
        <w:jc w:val="both"/>
        <w:rPr>
          <w:color w:val="000000"/>
        </w:rPr>
      </w:pPr>
      <w:r>
        <w:rPr>
          <w:color w:val="000000"/>
        </w:rPr>
        <w:tab/>
        <w:tab/>
        <w:tab/>
        <w:t xml:space="preserve">- zmocnění MR ČMMJ navrhnout podmínky a způsob naložení s pojišťovnou </w:t>
        <w:tab/>
        <w:tab/>
        <w:tab/>
        <w:t>pro projednání a konečné rozhodnutí SZ ČMMJ.</w:t>
      </w:r>
    </w:p>
    <w:p>
      <w:pPr>
        <w:pStyle w:val="ListParagraph"/>
        <w:spacing w:lineRule="auto" w:line="240" w:before="0" w:after="0"/>
        <w:ind w:left="397" w:hanging="0"/>
        <w:contextualSpacing/>
        <w:jc w:val="both"/>
        <w:rPr>
          <w:bCs/>
          <w:color w:val="auto"/>
        </w:rPr>
      </w:pPr>
      <w:r>
        <w:rPr>
          <w:b/>
          <w:color w:val="000000"/>
        </w:rPr>
        <w:t>Ivanka Soukupová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hanging="340"/>
        <w:contextualSpacing/>
        <w:jc w:val="both"/>
        <w:rPr>
          <w:rFonts w:cs="Calibri" w:cstheme="minorHAnsi"/>
          <w:bCs/>
          <w:color w:val="auto"/>
        </w:rPr>
      </w:pPr>
      <w:r>
        <w:rPr>
          <w:rFonts w:cs="Calibri" w:cstheme="minorHAnsi"/>
          <w:bCs/>
          <w:color w:val="000000"/>
        </w:rPr>
        <w:t>-</w:t>
        <w:tab/>
        <w:t>návrh na vrchní rozhodčí: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firstLine="510"/>
        <w:contextualSpacing/>
        <w:jc w:val="both"/>
        <w:rPr>
          <w:rFonts w:cs="Calibri" w:cstheme="minorHAnsi"/>
          <w:bCs/>
          <w:color w:val="auto"/>
        </w:rPr>
      </w:pPr>
      <w:r>
        <w:rPr>
          <w:rFonts w:cs="Calibri" w:cstheme="minorHAnsi"/>
          <w:bCs/>
          <w:color w:val="000000"/>
        </w:rPr>
        <w:tab/>
        <w:t>BZ – 18.6. - Zbilidy:</w:t>
        <w:tab/>
      </w:r>
      <w:r>
        <w:rPr>
          <w:rFonts w:cs="Calibri" w:cstheme="minorHAnsi"/>
          <w:bCs/>
          <w:color w:val="auto"/>
        </w:rPr>
        <w:t>Karel Jeserovský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737" w:firstLine="680"/>
        <w:contextualSpacing/>
        <w:jc w:val="both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ab/>
        <w:t>LZ – 18.6. - Zbilidy:</w:t>
        <w:tab/>
        <w:t>Marek Hrůza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</w:rPr>
      </w:pPr>
      <w:r>
        <w:rPr>
          <w:rFonts w:cs="Calibri" w:cstheme="minorHAnsi"/>
          <w:bCs/>
          <w:color w:val="000000"/>
        </w:rPr>
        <w:t>návrh na poděkování MS Zbilidy za umožnění pořádání kynol. akcí BZ a LZ</w:t>
      </w:r>
    </w:p>
    <w:p>
      <w:pPr>
        <w:pStyle w:val="Normal"/>
        <w:widowControl w:val="false"/>
        <w:tabs>
          <w:tab w:val="clear" w:pos="720"/>
          <w:tab w:val="left" w:pos="390" w:leader="none"/>
        </w:tabs>
        <w:spacing w:lineRule="auto" w:line="240" w:before="0" w:after="0"/>
        <w:jc w:val="both"/>
        <w:rPr>
          <w:rFonts w:cs="Calibri" w:cstheme="minorHAnsi"/>
          <w:b/>
          <w:b/>
          <w:color w:val="auto"/>
        </w:rPr>
      </w:pPr>
      <w:r>
        <w:rPr>
          <w:rFonts w:cs="Calibri" w:cstheme="minorHAnsi"/>
          <w:b/>
          <w:bCs/>
          <w:color w:val="000000"/>
        </w:rPr>
        <w:tab/>
      </w:r>
      <w:r>
        <w:rPr>
          <w:rFonts w:cs="Calibri" w:cstheme="minorHAnsi"/>
          <w:b/>
          <w:color w:val="000000"/>
        </w:rPr>
        <w:t>Petr Kolář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auto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informace o průběhu CHP Jihlava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informace o výstavě NATURA VIVA 2022v Lysé nad Labem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0"/>
        <w:ind w:left="0" w:hanging="0"/>
        <w:contextualSpacing/>
        <w:jc w:val="both"/>
        <w:rPr>
          <w:rFonts w:cs="Calibri" w:cstheme="minorHAnsi"/>
          <w:b/>
          <w:b/>
          <w:color w:val="auto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>Vlastislav Soukup</w:t>
      </w:r>
    </w:p>
    <w:p>
      <w:pPr>
        <w:pStyle w:val="ListParagraph"/>
        <w:numPr>
          <w:ilvl w:val="0"/>
          <w:numId w:val="2"/>
        </w:numPr>
        <w:spacing w:lineRule="auto" w:line="240" w:before="0" w:after="113"/>
        <w:contextualSpacing/>
        <w:jc w:val="both"/>
        <w:rPr>
          <w:bCs/>
          <w:color w:val="auto"/>
        </w:rPr>
      </w:pPr>
      <w:r>
        <w:rPr>
          <w:bCs/>
          <w:color w:val="000000"/>
        </w:rPr>
        <w:t>informace o OP LK – 23 účastníků, I. cena Josef Nosek, II. cena Pavel Nosek, III. Vlastislav Soukup</w:t>
      </w:r>
    </w:p>
    <w:p>
      <w:pPr>
        <w:pStyle w:val="ListParagraph"/>
        <w:numPr>
          <w:ilvl w:val="0"/>
          <w:numId w:val="2"/>
        </w:numPr>
        <w:spacing w:lineRule="auto" w:line="240" w:before="0" w:after="113"/>
        <w:contextualSpacing/>
        <w:jc w:val="both"/>
        <w:rPr>
          <w:bCs/>
          <w:color w:val="auto"/>
        </w:rPr>
      </w:pPr>
      <w:r>
        <w:rPr>
          <w:bCs/>
          <w:color w:val="000000"/>
        </w:rPr>
        <w:t>informace o přípravě veřejného závodu o putovní pohár předsedy OMS 25.6.2022, pozvánku rozeslat všem členům, vložit na web</w:t>
      </w:r>
    </w:p>
    <w:p>
      <w:pPr>
        <w:pStyle w:val="ListParagraph"/>
        <w:widowControl w:val="false"/>
        <w:tabs>
          <w:tab w:val="clear" w:pos="720"/>
          <w:tab w:val="left" w:pos="390" w:leader="none"/>
        </w:tabs>
        <w:spacing w:lineRule="auto" w:line="240" w:before="0" w:after="57"/>
        <w:ind w:left="397" w:hanging="0"/>
        <w:contextualSpacing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Marie Deržmíšková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57"/>
        <w:contextualSpacing/>
        <w:jc w:val="both"/>
        <w:rPr>
          <w:rFonts w:cs="Calibri" w:cstheme="minorHAnsi"/>
          <w:color w:val="FF0000"/>
          <w:sz w:val="24"/>
          <w:szCs w:val="24"/>
        </w:rPr>
      </w:pPr>
      <w:r>
        <w:rPr>
          <w:color w:val="000000"/>
        </w:rPr>
        <w:t>počet členů evidovaných u OMS k 14.6.2022 – 769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57"/>
        <w:contextualSpacing/>
        <w:jc w:val="both"/>
        <w:rPr>
          <w:rFonts w:cs="Calibri" w:cstheme="minorHAnsi"/>
          <w:color w:val="FF0000"/>
          <w:sz w:val="24"/>
          <w:szCs w:val="24"/>
        </w:rPr>
      </w:pPr>
      <w:r>
        <w:rPr>
          <w:color w:val="000000"/>
        </w:rPr>
        <w:t>nově přijati členové ČMMJ – Zdeňka Nečadová, Jakub Hladek, Eva Nečadová, Jan Mahút, Dominik Flesar, Rostislav Štěpán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57"/>
        <w:contextualSpacing/>
        <w:jc w:val="both"/>
        <w:rPr>
          <w:rFonts w:cs="Calibri" w:cstheme="minorHAnsi"/>
          <w:color w:val="FF0000"/>
          <w:sz w:val="24"/>
          <w:szCs w:val="24"/>
        </w:rPr>
      </w:pPr>
      <w:r>
        <w:rPr>
          <w:color w:val="000000"/>
        </w:rPr>
        <w:t>informace ze semináře jednatelů OMS konaného 20.5.2022 v Neveklově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57"/>
        <w:contextualSpacing/>
        <w:jc w:val="both"/>
        <w:rPr>
          <w:rFonts w:cs="Calibri" w:cstheme="minorHAnsi"/>
          <w:color w:val="FF0000"/>
          <w:sz w:val="24"/>
          <w:szCs w:val="24"/>
        </w:rPr>
      </w:pPr>
      <w:r>
        <w:rPr>
          <w:color w:val="000000"/>
        </w:rPr>
        <w:t>výzva k vyzvednutí nových členských průkazů zaslána všem členům s e-mailovou adresou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390" w:leader="none"/>
        </w:tabs>
        <w:spacing w:lineRule="auto" w:line="240" w:before="0" w:after="57"/>
        <w:contextualSpacing/>
        <w:jc w:val="both"/>
        <w:rPr>
          <w:rFonts w:cs="Calibri" w:cstheme="minorHAnsi"/>
          <w:color w:val="FF0000"/>
          <w:sz w:val="24"/>
          <w:szCs w:val="24"/>
        </w:rPr>
      </w:pPr>
      <w:r>
        <w:rPr>
          <w:color w:val="000000"/>
        </w:rPr>
        <w:t>z účasti na sněmu OMS omluveni zástupci Magistrátu a Kraje Vysočina</w:t>
      </w:r>
    </w:p>
    <w:p>
      <w:pPr>
        <w:pStyle w:val="ListParagraph"/>
        <w:spacing w:lineRule="auto" w:line="240" w:before="0" w:after="0"/>
        <w:ind w:left="397" w:hanging="0"/>
        <w:contextualSpacing/>
        <w:jc w:val="both"/>
        <w:rPr>
          <w:bCs/>
          <w:color w:val="auto"/>
        </w:rPr>
      </w:pPr>
      <w:r>
        <w:rPr>
          <w:b/>
          <w:color w:val="000000"/>
        </w:rPr>
        <w:t>Roman Navrátil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</w:rPr>
      </w:pPr>
      <w:r>
        <w:rPr>
          <w:rFonts w:cs="Calibri" w:cstheme="minorHAnsi"/>
          <w:bCs/>
          <w:color w:val="000000"/>
        </w:rPr>
        <w:t>návrh na udělení vyznamenání VM Antonínu Hubenénu – předkládá MS Arnolec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90" w:leader="none"/>
        </w:tabs>
        <w:spacing w:lineRule="auto" w:line="240" w:before="0" w:after="0"/>
        <w:contextualSpacing/>
        <w:jc w:val="both"/>
        <w:rPr>
          <w:rFonts w:cs="Calibri" w:cstheme="minorHAnsi"/>
          <w:bCs/>
          <w:color w:val="FF0000"/>
        </w:rPr>
      </w:pPr>
      <w:r>
        <w:rPr>
          <w:rFonts w:cs="Calibri" w:cstheme="minorHAnsi"/>
          <w:bCs/>
          <w:color w:val="000000"/>
        </w:rPr>
        <w:t>informace o ZST konané 14.5.2022, účast 13 dětí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390" w:leader="none"/>
        </w:tabs>
        <w:spacing w:lineRule="auto" w:line="240" w:before="0" w:after="57"/>
        <w:contextualSpacing/>
        <w:jc w:val="both"/>
        <w:rPr>
          <w:rFonts w:cs="Calibri" w:cstheme="minorHAnsi"/>
          <w:bCs/>
          <w:color w:val="FF0000"/>
        </w:rPr>
      </w:pPr>
      <w:r>
        <w:rPr>
          <w:rFonts w:cs="Calibri" w:cstheme="minorHAnsi"/>
          <w:bCs/>
          <w:color w:val="000000"/>
        </w:rPr>
        <w:t>informace z návštěvy CHP v Telči.</w:t>
      </w:r>
    </w:p>
    <w:p>
      <w:pPr>
        <w:pStyle w:val="Normal"/>
        <w:spacing w:lineRule="auto" w:line="240" w:before="0" w:after="57"/>
        <w:jc w:val="both"/>
        <w:rPr>
          <w:b/>
          <w:b/>
          <w:color w:val="FF0000"/>
        </w:rPr>
      </w:pPr>
      <w:r>
        <w:rPr>
          <w:b/>
          <w:color w:val="000000"/>
        </w:rPr>
        <w:t>MR rozhodla</w:t>
      </w:r>
      <w:r>
        <w:rPr>
          <w:b/>
          <w:color w:val="FF0000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bCs/>
          <w:color w:val="FF0000"/>
        </w:rPr>
      </w:pPr>
      <w:r>
        <w:rPr>
          <w:bCs/>
          <w:color w:val="000000"/>
        </w:rPr>
        <w:t>zamítnutí dodatečného zařazení adepta do kurzu ZM – pozdní podání žádosti</w:t>
      </w:r>
      <w:r>
        <w:rPr>
          <w:bCs/>
          <w:color w:val="FF0000"/>
        </w:rPr>
        <w:t>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b/>
          <w:b/>
          <w:color w:val="auto"/>
          <w:sz w:val="24"/>
          <w:szCs w:val="24"/>
        </w:rPr>
      </w:pPr>
      <w:r>
        <w:rPr>
          <w:b/>
          <w:color w:val="000000"/>
        </w:rPr>
        <w:t>MR schválila: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auto"/>
        </w:rPr>
      </w:pPr>
      <w:r>
        <w:rPr>
          <w:color w:val="000000"/>
        </w:rPr>
        <w:t>smlouvu s Krajem Vysočina – pachové ohradníky – 12 451,- Kč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auto"/>
        </w:rPr>
      </w:pPr>
      <w:r>
        <w:rPr>
          <w:color w:val="000000"/>
        </w:rPr>
        <w:t>vrchní rozhodčí BZ a LZ psů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auto"/>
        </w:rPr>
      </w:pPr>
      <w:r>
        <w:rPr>
          <w:color w:val="000000"/>
        </w:rPr>
        <w:t>návrh na odložení rozhodnutí o poplatcích ZM a ZMH.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FF0000"/>
        </w:rPr>
      </w:pPr>
      <w:r>
        <w:rPr>
          <w:color w:val="000000"/>
        </w:rPr>
        <w:t>n</w:t>
      </w:r>
      <w:r>
        <w:rPr>
          <w:color w:val="000000"/>
        </w:rPr>
        <w:t>ákup věcného daru pro MS Zbilidy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contextualSpacing/>
        <w:jc w:val="both"/>
        <w:rPr>
          <w:color w:val="FF0000"/>
        </w:rPr>
      </w:pPr>
      <w:r>
        <w:rPr>
          <w:color w:val="000000"/>
        </w:rPr>
        <w:t>n</w:t>
      </w:r>
      <w:r>
        <w:rPr>
          <w:color w:val="000000"/>
        </w:rPr>
        <w:t>ávrh na udělení VM.</w:t>
      </w:r>
    </w:p>
    <w:p>
      <w:pPr>
        <w:pStyle w:val="ListParagraph"/>
        <w:spacing w:lineRule="auto" w:line="240" w:before="0" w:after="113"/>
        <w:ind w:left="1440" w:hanging="0"/>
        <w:contextualSpacing/>
        <w:jc w:val="both"/>
        <w:rPr>
          <w:color w:val="auto"/>
        </w:rPr>
      </w:pPr>
      <w:r>
        <w:rPr>
          <w:color w:val="000000"/>
        </w:rPr>
      </w:r>
    </w:p>
    <w:p>
      <w:pPr>
        <w:pStyle w:val="ListParagraph"/>
        <w:spacing w:lineRule="auto" w:line="240" w:before="0" w:after="113"/>
        <w:ind w:left="0" w:hanging="0"/>
        <w:contextualSpacing/>
        <w:jc w:val="both"/>
        <w:rPr>
          <w:color w:val="auto"/>
        </w:rPr>
      </w:pPr>
      <w:r>
        <w:rPr>
          <w:b/>
          <w:bCs/>
          <w:color w:val="000000"/>
          <w:sz w:val="24"/>
          <w:szCs w:val="24"/>
        </w:rPr>
        <w:t>MR uložila:</w:t>
      </w:r>
    </w:p>
    <w:p>
      <w:pPr>
        <w:pStyle w:val="ListParagraph"/>
        <w:spacing w:lineRule="auto" w:line="240" w:before="0" w:after="113"/>
        <w:ind w:left="397" w:hanging="0"/>
        <w:contextualSpacing/>
        <w:jc w:val="both"/>
        <w:rPr>
          <w:color w:val="auto"/>
        </w:rPr>
      </w:pPr>
      <w:r>
        <w:rPr>
          <w:color w:val="000000"/>
          <w:sz w:val="24"/>
          <w:szCs w:val="24"/>
        </w:rPr>
        <w:t>- jednatelce OMS:</w:t>
      </w:r>
    </w:p>
    <w:p>
      <w:pPr>
        <w:pStyle w:val="ListParagraph"/>
        <w:spacing w:lineRule="auto" w:line="240" w:before="0" w:after="0"/>
        <w:ind w:left="737" w:hanging="0"/>
        <w:contextualSpacing/>
        <w:jc w:val="both"/>
        <w:rPr>
          <w:color w:val="auto"/>
        </w:rPr>
      </w:pPr>
      <w:r>
        <w:rPr>
          <w:color w:val="000000"/>
          <w:sz w:val="24"/>
          <w:szCs w:val="24"/>
        </w:rPr>
        <w:t>- opětovně informovat členy OMS o konání sněmu OMS</w:t>
      </w:r>
    </w:p>
    <w:p>
      <w:pPr>
        <w:pStyle w:val="ListParagraph"/>
        <w:spacing w:lineRule="auto" w:line="240" w:before="0" w:after="57"/>
        <w:ind w:left="397" w:hanging="0"/>
        <w:contextualSpacing/>
        <w:jc w:val="both"/>
        <w:rPr>
          <w:color w:val="auto"/>
        </w:rPr>
      </w:pPr>
      <w:r>
        <w:rPr>
          <w:color w:val="000000"/>
          <w:sz w:val="24"/>
          <w:szCs w:val="24"/>
        </w:rPr>
        <w:t>- předsedovi KPK:</w:t>
      </w:r>
    </w:p>
    <w:p>
      <w:pPr>
        <w:pStyle w:val="ListParagraph"/>
        <w:spacing w:lineRule="auto" w:line="240" w:before="0" w:after="57"/>
        <w:ind w:left="737" w:hanging="0"/>
        <w:contextualSpacing/>
        <w:jc w:val="both"/>
        <w:rPr>
          <w:color w:val="auto"/>
        </w:rPr>
      </w:pPr>
      <w:r>
        <w:rPr>
          <w:color w:val="000000"/>
          <w:sz w:val="24"/>
          <w:szCs w:val="24"/>
        </w:rPr>
        <w:t xml:space="preserve">- zajistit odměnu pro 2 děvčata z MŠ Dolní Cerekev </w:t>
      </w:r>
    </w:p>
    <w:p>
      <w:pPr>
        <w:pStyle w:val="ListParagraph"/>
        <w:spacing w:lineRule="auto" w:line="240" w:before="0" w:after="113"/>
        <w:ind w:left="397" w:hanging="0"/>
        <w:contextualSpacing/>
        <w:jc w:val="both"/>
        <w:rPr>
          <w:color w:val="auto"/>
        </w:rPr>
      </w:pPr>
      <w:r>
        <w:rPr>
          <w:color w:val="000000"/>
          <w:sz w:val="24"/>
          <w:szCs w:val="24"/>
        </w:rPr>
        <w:t>- členům MR:</w:t>
      </w:r>
    </w:p>
    <w:p>
      <w:pPr>
        <w:pStyle w:val="ListParagraph"/>
        <w:spacing w:lineRule="auto" w:line="240" w:before="0" w:after="113"/>
        <w:ind w:left="737" w:hanging="0"/>
        <w:contextualSpacing/>
        <w:jc w:val="both"/>
        <w:rPr>
          <w:color w:val="auto"/>
        </w:rPr>
      </w:pPr>
      <w:r>
        <w:rPr>
          <w:color w:val="000000"/>
          <w:sz w:val="24"/>
          <w:szCs w:val="24"/>
        </w:rPr>
        <w:t>- předložit návrhy na výši poplatků a učební materiály účastníkům ZM, ZMH – ŘT, NT, OT.</w:t>
      </w:r>
    </w:p>
    <w:p>
      <w:pPr>
        <w:pStyle w:val="ListParagraph"/>
        <w:spacing w:lineRule="auto" w:line="240" w:before="0" w:after="113"/>
        <w:ind w:left="2160" w:hanging="0"/>
        <w:contextualSpacing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0" w:after="57"/>
        <w:jc w:val="both"/>
        <w:rPr>
          <w:color w:val="auto"/>
        </w:rPr>
      </w:pPr>
      <w:r>
        <w:rPr>
          <w:color w:val="000000"/>
        </w:rPr>
        <w:t>Příští zasedání MR: 12. 7. 2022, 16:00 hod.</w:t>
      </w:r>
    </w:p>
    <w:p>
      <w:pPr>
        <w:pStyle w:val="Normal"/>
        <w:spacing w:lineRule="auto" w:line="240" w:before="0" w:after="200"/>
        <w:jc w:val="both"/>
        <w:rPr>
          <w:color w:val="auto"/>
        </w:rPr>
      </w:pPr>
      <w:r>
        <w:rPr>
          <w:color w:val="000000"/>
        </w:rPr>
        <w:t>Zapsala: Marie Deržmíšková                                                                         Ověřil: Ivanka Soukupová</w:t>
      </w:r>
    </w:p>
    <w:sectPr>
      <w:type w:val="nextPage"/>
      <w:pgSz w:w="11906" w:h="16838"/>
      <w:pgMar w:left="930" w:right="1001" w:header="0" w:top="1080" w:footer="0" w:bottom="11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04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c746f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1"/>
    <w:uiPriority w:val="9"/>
    <w:qFormat/>
    <w:rsid w:val="00d5755d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Internetovodkaz" w:customStyle="1">
    <w:name w:val="Internetový odkaz"/>
    <w:basedOn w:val="DefaultParagraphFont"/>
    <w:uiPriority w:val="99"/>
    <w:unhideWhenUsed/>
    <w:rsid w:val="00dc036a"/>
    <w:rPr>
      <w:color w:val="0000FF" w:themeColor="hyperlink"/>
      <w:u w:val="single"/>
    </w:rPr>
  </w:style>
  <w:style w:type="character" w:styleId="Symbolyproslovn" w:customStyle="1">
    <w:name w:val="Symboly pro číslování"/>
    <w:qFormat/>
    <w:rsid w:val="00ea47a7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c3f32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4d3920"/>
    <w:rPr>
      <w:b/>
      <w:bCs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c746f8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Zdraznn">
    <w:name w:val="Zdůraznění"/>
    <w:basedOn w:val="DefaultParagraphFont"/>
    <w:uiPriority w:val="20"/>
    <w:qFormat/>
    <w:rsid w:val="00384f5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68e0"/>
    <w:rPr>
      <w:color w:val="605E5C"/>
      <w:shd w:fill="E1DFDD" w:val="clear"/>
    </w:rPr>
  </w:style>
  <w:style w:type="character" w:styleId="Silnzdraznn" w:customStyle="1">
    <w:name w:val="Silné zdůraznění"/>
    <w:qFormat/>
    <w:rPr>
      <w:b/>
      <w:bCs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Tlotextu"/>
    <w:qFormat/>
    <w:rsid w:val="002a387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2a387b"/>
    <w:pPr>
      <w:spacing w:lineRule="auto" w:line="288" w:before="0" w:after="140"/>
    </w:pPr>
    <w:rPr/>
  </w:style>
  <w:style w:type="paragraph" w:styleId="Seznam">
    <w:name w:val="List"/>
    <w:basedOn w:val="Tlotextu"/>
    <w:rsid w:val="002a387b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2a387b"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dpis11" w:customStyle="1">
    <w:name w:val="Nadpis 11"/>
    <w:basedOn w:val="Normal"/>
    <w:link w:val="Nadpis1Char"/>
    <w:uiPriority w:val="9"/>
    <w:qFormat/>
    <w:rsid w:val="00d5755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Titulek1" w:customStyle="1">
    <w:name w:val="Titulek1"/>
    <w:basedOn w:val="Normal"/>
    <w:qFormat/>
    <w:rsid w:val="002a38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1206"/>
    <w:pPr>
      <w:spacing w:before="0" w:after="200"/>
      <w:ind w:left="720" w:hanging="0"/>
      <w:contextualSpacing/>
    </w:pPr>
    <w:rPr/>
  </w:style>
  <w:style w:type="paragraph" w:styleId="LOnormal" w:customStyle="1">
    <w:name w:val="LO-normal"/>
    <w:qFormat/>
    <w:rsid w:val="006a01a1"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cs-CZ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86406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Odstavecseseznamem1" w:customStyle="1">
    <w:name w:val="Odstavec se seznamem1"/>
    <w:basedOn w:val="Normal"/>
    <w:qFormat/>
    <w:pPr>
      <w:suppressAutoHyphens w:val="true"/>
      <w:ind w:left="720" w:hanging="0"/>
    </w:pPr>
    <w:rPr>
      <w:rFonts w:eastAsia="SimSun;宋体" w:cs="font330;Times New Roman"/>
    </w:rPr>
  </w:style>
  <w:style w:type="paragraph" w:styleId="Zhlavazpat" w:customStyle="1">
    <w:name w:val="Záhlaví a zápatí"/>
    <w:basedOn w:val="Normal"/>
    <w:qFormat/>
    <w:pPr>
      <w:suppressLineNumbers/>
      <w:tabs>
        <w:tab w:val="clear" w:pos="720"/>
        <w:tab w:val="center" w:pos="4987" w:leader="none"/>
        <w:tab w:val="right" w:pos="9975" w:leader="none"/>
      </w:tabs>
    </w:pPr>
    <w:rPr/>
  </w:style>
  <w:style w:type="paragraph" w:styleId="Zpat">
    <w:name w:val="Footer"/>
    <w:basedOn w:val="Zhlavazpat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javascript:__eae_open(&apos;znvygb:vasb@xnegnpzzw.pm&apos;);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20AF-A95E-4F9A-AB0F-3BE3BBC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LibreOffice/6.4.0.3$Windows_X86_64 LibreOffice_project/b0a288ab3d2d4774cb44b62f04d5d28733ac6df8</Application>
  <Pages>2</Pages>
  <Words>855</Words>
  <Characters>4592</Characters>
  <CharactersWithSpaces>5567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2022-04-26T10:40:00Z</dcterms:created>
  <dc:creator>uzivatel</dc:creator>
  <dc:description/>
  <dc:language>cs-CZ</dc:language>
  <cp:lastModifiedBy/>
  <dcterms:modified xsi:type="dcterms:W3CDTF">2022-07-03T16:22:18Z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