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jc w:val="center"/>
        <w:rPr>
          <w:color w:val="auto"/>
        </w:rPr>
      </w:pPr>
      <w:r>
        <w:rPr>
          <w:b/>
          <w:color w:val="auto"/>
        </w:rPr>
        <w:t>Zápis č. 5 ze zasedání MR OMS dne 10.5. 2022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Zasedání zahájil a řídil předseda MR Josef Prokeš – konstatoval přítomnost 6 členů MR – MR je usnášení schopna.</w:t>
      </w:r>
    </w:p>
    <w:p>
      <w:pPr>
        <w:pStyle w:val="Normal"/>
        <w:spacing w:lineRule="auto" w:line="240" w:before="0" w:after="57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Schváleno: zapisovatelka-Marie Deržmíšková, ověřovatel – Petr Kolář</w:t>
      </w:r>
    </w:p>
    <w:p>
      <w:pPr>
        <w:pStyle w:val="Normal"/>
        <w:spacing w:before="0" w:after="57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 xml:space="preserve">Kontrola úkolů ze zasedání MR 12.4.2022:  - uložené úkoly splněny nebo průběžně plněny.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 xml:space="preserve">ČMMJ: 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>vyhlášení veřejné zakázky – tisk 30 tis. Ks minikuchařky -  A5, cca 30 stran, 8 - 10 zvěřinových receptů – pro propagaci na veřejných akcích ČMMJ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>web ČMMJ – vzorový návrh smlouvy na pronájem honitby – zpracován renomovanou advokátní kanceláří – univerzální návrh pro specifikaci místních podmínek a požadavků – možnost použití pro nové nájemní období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>22.4. - aktiv předsedů DR OMS – metodický pokyn pro kontrolní a revizní činnost DR OMS – dostupné na webu ČMMJ a OMS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 xml:space="preserve">granty Nadace partnerství pro MS – otevření přihlášek grantových žádostí na výsadbu stromů – podávání žádostí v systému Grantys  ( </w:t>
      </w:r>
      <w:hyperlink r:id="rId2">
        <w:r>
          <w:rPr>
            <w:rStyle w:val="Internetovodkaz"/>
            <w:rFonts w:cs="Calibri" w:cstheme="minorHAnsi"/>
            <w:color w:val="3465A4"/>
          </w:rPr>
          <w:t>https://nap.grantys.cz/login</w:t>
        </w:r>
      </w:hyperlink>
      <w:r>
        <w:rPr>
          <w:rFonts w:cs="Calibri" w:cstheme="minorHAnsi"/>
          <w:color w:val="auto"/>
        </w:rPr>
        <w:t xml:space="preserve"> ) – programy:  Sázíme budoucnost – max  30 tis.Kč – žádosti do 31.7.2022, Sázíme budoucnost – max 150 tis.Kč – žádosti do 31.7.2022, Sázíme budoucnost s KB Penzijní společností – max 400 tis.Kč – žádosti do 30.6.2022</w:t>
      </w:r>
    </w:p>
    <w:p>
      <w:pPr>
        <w:pStyle w:val="Normal"/>
        <w:spacing w:lineRule="auto" w:line="240" w:before="0" w:after="57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>výsledky výtvarné části soutěže „Mé toulky za zvěří“  - vyhlášení na NV v Lysé nad Labem 28.5.2022 – kat. I ( MŠ do 6 let ): 2. místo - Veronika Tonarová ( 6 let ), 8. místo - Julie Dvořáková ( 5 let ) obě z MŠ Dolní Cerekev.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OMS: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 xml:space="preserve">- </w:t>
        <w:tab/>
        <w:t>a</w:t>
      </w:r>
      <w:r>
        <w:rPr>
          <w:rFonts w:cs="Calibri" w:cstheme="minorHAnsi"/>
          <w:color w:val="000000"/>
        </w:rPr>
        <w:t>genda a organizace kynologických akcí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000000"/>
        </w:rPr>
        <w:t>-</w:t>
        <w:tab/>
        <w:t>přihlášky za členy ČMMJ úspěšných absolventů ZM</w:t>
      </w:r>
    </w:p>
    <w:p>
      <w:pPr>
        <w:pStyle w:val="Normal"/>
        <w:spacing w:lineRule="auto" w:line="240" w:before="0" w:after="57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000000"/>
        </w:rPr>
        <w:t>-</w:t>
        <w:tab/>
        <w:t>řádná likvidace chybných potvrzení o ZM v souladu s příslušnou směrnicí.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57"/>
        <w:jc w:val="bot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Pošta: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340" w:hanging="0"/>
        <w:jc w:val="both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000000"/>
        </w:rPr>
        <w:t xml:space="preserve">ČMMJ 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87" w:hanging="397"/>
        <w:rPr>
          <w:rFonts w:cs="Calibri" w:cstheme="minorHAnsi"/>
          <w:bCs/>
          <w:color w:val="FF0000"/>
        </w:rPr>
      </w:pPr>
      <w:r>
        <w:rPr>
          <w:rFonts w:cs="Calibri" w:cstheme="minorHAnsi"/>
          <w:b/>
          <w:color w:val="000000"/>
        </w:rPr>
        <w:t>-</w:t>
        <w:tab/>
      </w:r>
      <w:r>
        <w:rPr>
          <w:rFonts w:cs="Calibri" w:cstheme="minorHAnsi"/>
          <w:bCs/>
          <w:color w:val="000000"/>
        </w:rPr>
        <w:t>schválení finanční odměny ve výši 30 000,-Kč pro jednatele OMSů, který v meziročním srovnání zajistí nejvyšší nárůst členské základny u příslušného pobočného spolku, porovnání za období od 1.1.22 do 1.1.2023, MR vzala na vědomí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87" w:hanging="397"/>
        <w:rPr>
          <w:rFonts w:cs="Calibri" w:cstheme="minorHAnsi"/>
          <w:bCs/>
          <w:color w:val="FF0000"/>
        </w:rPr>
      </w:pPr>
      <w:r>
        <w:rPr>
          <w:rFonts w:cs="Calibri" w:cstheme="minorHAnsi"/>
          <w:b/>
          <w:color w:val="000000"/>
        </w:rPr>
        <w:t>-</w:t>
      </w:r>
      <w:r>
        <w:rPr>
          <w:rFonts w:cs="Calibri" w:cstheme="minorHAnsi"/>
          <w:bCs/>
          <w:color w:val="000000"/>
        </w:rPr>
        <w:t xml:space="preserve">      seminář jednatelů OMS, 20.5.2022, Neveklov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97"/>
        <w:rPr>
          <w:rFonts w:cs="Calibri" w:cstheme="minorHAnsi"/>
          <w:bCs/>
          <w:color w:val="FF0000"/>
        </w:rPr>
      </w:pPr>
      <w:r>
        <w:rPr>
          <w:rFonts w:cs="Calibri" w:cstheme="minorHAnsi"/>
          <w:b/>
          <w:color w:val="000000"/>
        </w:rPr>
        <w:t xml:space="preserve">  </w:t>
      </w:r>
      <w:r>
        <w:rPr>
          <w:rFonts w:cs="Calibri" w:cstheme="minorHAnsi"/>
          <w:b/>
          <w:color w:val="000000"/>
        </w:rPr>
        <w:t>-</w:t>
      </w:r>
      <w:r>
        <w:rPr>
          <w:rFonts w:cs="Calibri" w:cstheme="minorHAnsi"/>
          <w:bCs/>
          <w:color w:val="000000"/>
        </w:rPr>
        <w:t xml:space="preserve">     Nadace Partnerství – možnost čerpání grantů na zlepšování a péči o životní prostředí a místní rozvoj, MR vzala na vědomí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97"/>
        <w:rPr>
          <w:rFonts w:cs="Calibri" w:cstheme="minorHAnsi"/>
          <w:bCs/>
          <w:color w:val="FF0000"/>
        </w:rPr>
      </w:pPr>
      <w:r>
        <w:rPr>
          <w:rFonts w:cs="Calibri" w:cstheme="minorHAnsi"/>
          <w:b/>
          <w:color w:val="000000"/>
        </w:rPr>
        <w:t xml:space="preserve"> </w:t>
      </w:r>
      <w:r>
        <w:rPr>
          <w:rFonts w:cs="Calibri" w:cstheme="minorHAnsi"/>
          <w:b/>
          <w:color w:val="000000"/>
        </w:rPr>
        <w:t>-</w:t>
      </w:r>
      <w:r>
        <w:rPr>
          <w:rFonts w:cs="Calibri" w:cstheme="minorHAnsi"/>
          <w:bCs/>
          <w:color w:val="000000"/>
        </w:rPr>
        <w:t xml:space="preserve">     rozhodnutí o udělení vyznamenání I. stupně Ing. Františku Škrdlovi - předán</w:t>
      </w:r>
      <w:r>
        <w:rPr>
          <w:rFonts w:cs="Calibri" w:cstheme="minorHAnsi"/>
          <w:bCs/>
          <w:color w:val="000000"/>
        </w:rPr>
        <w:t>í</w:t>
      </w:r>
      <w:r>
        <w:rPr>
          <w:rFonts w:cs="Calibri" w:cstheme="minorHAnsi"/>
          <w:bCs/>
          <w:color w:val="000000"/>
        </w:rPr>
        <w:t xml:space="preserve"> 25. června 2022 na zámku Ohrada při konání Národních mysliveckých slaností, vyznamenanému telefonicky sděleno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97"/>
        <w:rPr>
          <w:rFonts w:cs="Calibri" w:cstheme="minorHAnsi"/>
          <w:bCs/>
          <w:color w:val="FF0000"/>
        </w:rPr>
      </w:pPr>
      <w:r>
        <w:rPr>
          <w:rFonts w:cs="Calibri" w:cstheme="minorHAnsi"/>
          <w:b/>
          <w:color w:val="000000"/>
        </w:rPr>
        <w:t>-</w:t>
      </w:r>
      <w:r>
        <w:rPr>
          <w:rFonts w:cs="Calibri" w:cstheme="minorHAnsi"/>
          <w:bCs/>
          <w:color w:val="000000"/>
        </w:rPr>
        <w:t xml:space="preserve">      distribuce a kontrola nových průkazů členů ČMMJ přes OMS jednotlivým členům, MR vzala na vědomí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97"/>
        <w:jc w:val="both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000000"/>
        </w:rPr>
        <w:t>OMS Havlíčkův Brod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</w:rPr>
      </w:pPr>
      <w:r>
        <w:rPr>
          <w:rFonts w:cs="Calibri" w:cstheme="minorHAnsi"/>
          <w:bCs/>
          <w:color w:val="000000"/>
        </w:rPr>
        <w:t>p</w:t>
      </w:r>
      <w:r>
        <w:rPr>
          <w:rFonts w:cs="Calibri" w:cstheme="minorHAnsi"/>
          <w:bCs/>
          <w:color w:val="000000"/>
        </w:rPr>
        <w:t xml:space="preserve">ozvánka na slavnostní zahájení 21.5.2022 CHP trofejí 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340" w:hanging="0"/>
        <w:jc w:val="both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000000"/>
        </w:rPr>
        <w:t>Druckvo Praha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</w:rPr>
      </w:pPr>
      <w:r>
        <w:rPr>
          <w:rFonts w:cs="Calibri" w:cstheme="minorHAnsi"/>
          <w:bCs/>
          <w:color w:val="000000"/>
        </w:rPr>
        <w:t>n</w:t>
      </w:r>
      <w:r>
        <w:rPr>
          <w:rFonts w:cs="Calibri" w:cstheme="minorHAnsi"/>
          <w:bCs/>
          <w:color w:val="000000"/>
        </w:rPr>
        <w:t>abídka knihy Lovečtí psi, MR vzala na vědomí.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340" w:hanging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Diskuse:</w:t>
      </w:r>
    </w:p>
    <w:p>
      <w:pPr>
        <w:pStyle w:val="ListParagraph"/>
        <w:spacing w:lineRule="auto" w:line="240" w:before="0" w:after="0"/>
        <w:ind w:left="397" w:hanging="0"/>
        <w:contextualSpacing/>
        <w:jc w:val="both"/>
        <w:rPr>
          <w:bCs/>
          <w:color w:val="auto"/>
        </w:rPr>
      </w:pPr>
      <w:r>
        <w:rPr>
          <w:b/>
          <w:color w:val="000000"/>
        </w:rPr>
        <w:t>Josef Prokeš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000000"/>
        </w:rPr>
        <w:t>-</w:t>
        <w:tab/>
        <w:t>návrh na odměnění 2 děvčat z MŠ Dolní Cerekev za úspěch v soutěži „Mé toulky za zvěří“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000000"/>
        </w:rPr>
        <w:t>-</w:t>
        <w:tab/>
        <w:t>informace z jednání DR a VH Myslivost s.ro.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000000"/>
        </w:rPr>
        <w:t>-</w:t>
        <w:tab/>
        <w:t>informace z jednání předsedy ČMMJ Janoty u místopředsedkyně Senátu PČR Seitlové ve věci novelizace ZoM – stanovisko: doporučené projednávání ZoM pouze formou vládního návrhu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000000"/>
        </w:rPr>
        <w:t>-</w:t>
        <w:tab/>
        <w:t>distribuce nových ČP prostřednictvím OMS-ů, využití zástupců členů ČMMJ z jednotlivých místních mysliveckých spolků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000000"/>
        </w:rPr>
        <w:t xml:space="preserve">- </w:t>
        <w:tab/>
        <w:t>možnosti odměňování jednatelky OMS při stávajícím pracovním vztahu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000000"/>
        </w:rPr>
        <w:t>-</w:t>
        <w:tab/>
        <w:t>úprava poplatků za ZM a ZMH – nadále otevřeno, získání informací z okolních OMS pouze řádným způsobem</w:t>
      </w:r>
      <w:r>
        <w:rPr>
          <w:bCs/>
          <w:color w:val="auto"/>
        </w:rPr>
        <w:t>, návrh odložení na další zasedání MR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000000"/>
        </w:rPr>
        <w:t>-</w:t>
        <w:tab/>
        <w:t>organizace OT ZM dne 17.5.2022 – 2 adepti, složení senátu beze změny</w:t>
      </w:r>
    </w:p>
    <w:p>
      <w:pPr>
        <w:pStyle w:val="ListParagraph"/>
        <w:spacing w:lineRule="auto" w:line="240" w:before="0" w:after="0"/>
        <w:ind w:left="397" w:hanging="0"/>
        <w:contextualSpacing/>
        <w:jc w:val="both"/>
        <w:rPr>
          <w:bCs/>
          <w:color w:val="auto"/>
        </w:rPr>
      </w:pPr>
      <w:r>
        <w:rPr>
          <w:color w:val="000000"/>
        </w:rPr>
      </w:r>
    </w:p>
    <w:p>
      <w:pPr>
        <w:pStyle w:val="ListParagraph"/>
        <w:spacing w:lineRule="auto" w:line="240" w:before="0" w:after="0"/>
        <w:ind w:left="397" w:hanging="0"/>
        <w:contextualSpacing/>
        <w:jc w:val="both"/>
        <w:rPr>
          <w:bCs/>
          <w:color w:val="auto"/>
        </w:rPr>
      </w:pPr>
      <w:r>
        <w:rPr>
          <w:b/>
          <w:color w:val="000000"/>
        </w:rPr>
        <w:t>Ivanka Soukupová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40"/>
        <w:contextualSpacing/>
        <w:jc w:val="both"/>
        <w:rPr>
          <w:rFonts w:cs="Calibri" w:cstheme="minorHAnsi"/>
          <w:bCs/>
          <w:color w:val="auto"/>
        </w:rPr>
      </w:pPr>
      <w:r>
        <w:rPr>
          <w:rFonts w:cs="Calibri" w:cstheme="minorHAnsi"/>
          <w:bCs/>
          <w:color w:val="000000"/>
        </w:rPr>
        <w:t>-</w:t>
        <w:tab/>
        <w:t>informace z uskutečněných kynologických akcí: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40"/>
        <w:contextualSpacing/>
        <w:jc w:val="both"/>
        <w:rPr>
          <w:rFonts w:cs="Calibri" w:cstheme="minorHAnsi"/>
          <w:bCs/>
          <w:color w:val="auto"/>
        </w:rPr>
      </w:pPr>
      <w:r>
        <w:rPr>
          <w:rFonts w:cs="Calibri" w:cstheme="minorHAnsi"/>
          <w:bCs/>
          <w:color w:val="000000"/>
        </w:rPr>
        <w:tab/>
        <w:tab/>
        <w:t xml:space="preserve">- 26.4. – JS – Čížov </w:t>
      </w:r>
      <w:r>
        <w:rPr>
          <w:rFonts w:cs="Calibri" w:cstheme="minorHAnsi"/>
          <w:bCs/>
          <w:color w:val="000000"/>
        </w:rPr>
        <w:t xml:space="preserve">– účast 33 psů 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40"/>
        <w:contextualSpacing/>
        <w:jc w:val="both"/>
        <w:rPr>
          <w:rFonts w:cs="Calibri" w:cstheme="minorHAnsi"/>
          <w:bCs/>
          <w:color w:val="auto"/>
        </w:rPr>
      </w:pPr>
      <w:r>
        <w:rPr>
          <w:rFonts w:cs="Calibri" w:cstheme="minorHAnsi"/>
          <w:bCs/>
          <w:color w:val="000000"/>
        </w:rPr>
        <w:tab/>
        <w:tab/>
        <w:t>- 7.5. - ZV – Čenkov-Růžená – účast 22 psů velkých plemen, 12 psů ostatní plemena – všichni obstáli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40"/>
        <w:contextualSpacing/>
        <w:jc w:val="both"/>
        <w:rPr>
          <w:rFonts w:cs="Calibri" w:cstheme="minorHAnsi"/>
          <w:bCs/>
          <w:color w:val="auto"/>
        </w:rPr>
      </w:pPr>
      <w:r>
        <w:rPr>
          <w:rFonts w:cs="Calibri" w:cstheme="minorHAnsi"/>
          <w:bCs/>
          <w:color w:val="000000"/>
        </w:rPr>
        <w:t>-</w:t>
        <w:tab/>
        <w:t xml:space="preserve">návrh </w:t>
      </w:r>
      <w:r>
        <w:rPr>
          <w:rFonts w:cs="Calibri" w:cstheme="minorHAnsi"/>
          <w:bCs/>
          <w:color w:val="000000"/>
        </w:rPr>
        <w:t>na VR – 21.5. - ZN – Nepomuky:</w:t>
        <w:tab/>
        <w:t>Radka Jelínková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40"/>
        <w:contextualSpacing/>
        <w:jc w:val="both"/>
        <w:rPr>
          <w:rFonts w:cs="Calibri" w:cstheme="minorHAnsi"/>
          <w:bCs/>
          <w:color w:val="auto"/>
        </w:rPr>
      </w:pPr>
      <w:r>
        <w:rPr>
          <w:rFonts w:cs="Calibri" w:cstheme="minorHAnsi"/>
          <w:bCs/>
          <w:color w:val="000000"/>
        </w:rPr>
        <w:t>-</w:t>
        <w:tab/>
        <w:t>potřeba aktualizace členů KK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auto"/>
        </w:rPr>
      </w:pPr>
      <w:r>
        <w:rPr>
          <w:rFonts w:cs="Calibri" w:cstheme="minorHAnsi"/>
          <w:b/>
          <w:bCs/>
          <w:color w:val="000000"/>
        </w:rPr>
        <w:tab/>
      </w:r>
      <w:r>
        <w:rPr>
          <w:rFonts w:cs="Calibri" w:cstheme="minorHAnsi"/>
          <w:b/>
          <w:color w:val="000000"/>
        </w:rPr>
        <w:t>Petr Kolář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bCs/>
          <w:color w:val="000000"/>
        </w:rPr>
        <w:t>informace o přípravě, organizaci a účasti OMS na CHP v Jihlavě</w:t>
      </w:r>
      <w:r>
        <w:rPr>
          <w:rFonts w:cs="Calibri" w:cstheme="minorHAnsi"/>
          <w:color w:val="000000"/>
          <w:sz w:val="24"/>
          <w:szCs w:val="24"/>
        </w:rPr>
        <w:t xml:space="preserve"> – zajištění medailí od OMS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0" w:hanging="0"/>
        <w:contextualSpacing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>Vlastislav Soukup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ind w:left="737" w:hanging="340"/>
        <w:contextualSpacing/>
        <w:jc w:val="both"/>
        <w:rPr>
          <w:bCs/>
          <w:color w:val="auto"/>
        </w:rPr>
      </w:pPr>
      <w:r>
        <w:rPr>
          <w:bCs/>
          <w:color w:val="000000"/>
        </w:rPr>
        <w:t>CHP v Telči – 22.-24.5.2022, hodnocení trofejí – 11.5., hodnotící komise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ind w:left="737" w:hanging="340"/>
        <w:contextualSpacing/>
        <w:jc w:val="both"/>
        <w:rPr>
          <w:bCs/>
          <w:color w:val="auto"/>
        </w:rPr>
      </w:pPr>
      <w:r>
        <w:rPr>
          <w:color w:val="000000"/>
        </w:rPr>
        <w:t>30.4. - výcvik adeptů ve střelbě – odpovídající úroveň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ind w:left="737" w:hanging="340"/>
        <w:contextualSpacing/>
        <w:jc w:val="both"/>
        <w:rPr>
          <w:bCs/>
          <w:color w:val="auto"/>
        </w:rPr>
      </w:pPr>
      <w:r>
        <w:rPr>
          <w:color w:val="000000"/>
        </w:rPr>
        <w:t>organizace a příprava OP na loveckém kole – 21.5. střelnice Mysliboř</w:t>
      </w:r>
    </w:p>
    <w:p>
      <w:pPr>
        <w:pStyle w:val="ListParagraph"/>
        <w:numPr>
          <w:ilvl w:val="0"/>
          <w:numId w:val="1"/>
        </w:numPr>
        <w:spacing w:lineRule="auto" w:line="240" w:before="0" w:after="113"/>
        <w:ind w:left="737" w:hanging="340"/>
        <w:contextualSpacing/>
        <w:jc w:val="both"/>
        <w:rPr>
          <w:bCs/>
          <w:color w:val="auto"/>
        </w:rPr>
      </w:pPr>
      <w:r>
        <w:rPr>
          <w:color w:val="000000"/>
        </w:rPr>
        <w:t>dotaz na věkovou průměr členů ČMMJ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57"/>
        <w:ind w:left="397" w:hanging="0"/>
        <w:contextualSpacing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b/>
          <w:bCs/>
          <w:color w:val="000000"/>
        </w:rPr>
        <w:t>Marie Deržmíšková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000000"/>
        </w:rPr>
        <w:t>počet členů ČMMJ evidovaných OMS k 10.5.2022 – 763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FF0000"/>
        </w:rPr>
      </w:pPr>
      <w:r>
        <w:rPr>
          <w:bCs/>
          <w:color w:val="000000"/>
        </w:rPr>
        <w:t xml:space="preserve">nově přijatí členové ČMMJ: </w:t>
      </w:r>
      <w:r>
        <w:rPr>
          <w:bCs/>
          <w:color w:val="000000"/>
        </w:rPr>
        <w:t>Jana Zaňáková, Václav Kazda, Lukáš Málek, Libor Málek, Stanislav Novák, Mgr. Andrea Kobzová, Jaroslav Matoušek, Stanislav Koukal, Ing. Ivan Křen</w:t>
      </w:r>
      <w:r>
        <w:rPr>
          <w:bCs/>
          <w:color w:val="FF0000"/>
        </w:rPr>
        <w:t>.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1440" w:hanging="0"/>
        <w:contextualSpacing/>
        <w:jc w:val="both"/>
        <w:rPr>
          <w:bCs/>
          <w:color w:val="FF0000"/>
        </w:rPr>
      </w:pPr>
      <w:r>
        <w:rPr>
          <w:color w:val="000000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b/>
          <w:b/>
          <w:color w:val="auto"/>
          <w:sz w:val="24"/>
          <w:szCs w:val="24"/>
        </w:rPr>
      </w:pPr>
      <w:r>
        <w:rPr>
          <w:b/>
          <w:color w:val="000000"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000000"/>
        </w:rPr>
        <w:t>návrh na VR pro ZN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000000"/>
        </w:rPr>
        <w:t>zajištění medailí pro CHP trofejí v Jihlavě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000000"/>
        </w:rPr>
        <w:t>návrh na odložení rozhodnutí o poplatcích ZM a ZMH.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FF0000"/>
        </w:rPr>
      </w:pPr>
      <w:r>
        <w:rPr>
          <w:color w:val="000000"/>
        </w:rPr>
        <w:t>účast jednatelky na semináří dne 20.5.2022 v Neveklově</w:t>
      </w:r>
      <w:r>
        <w:rPr>
          <w:color w:val="FF0000"/>
        </w:rPr>
        <w:t>.</w:t>
      </w:r>
    </w:p>
    <w:p>
      <w:pPr>
        <w:pStyle w:val="ListParagraph"/>
        <w:spacing w:lineRule="auto" w:line="240" w:before="0" w:after="113"/>
        <w:ind w:left="1440" w:hanging="0"/>
        <w:contextualSpacing/>
        <w:jc w:val="both"/>
        <w:rPr>
          <w:color w:val="auto"/>
        </w:rPr>
      </w:pPr>
      <w:r>
        <w:rPr>
          <w:color w:val="000000"/>
        </w:rPr>
      </w:r>
    </w:p>
    <w:p>
      <w:pPr>
        <w:pStyle w:val="ListParagraph"/>
        <w:spacing w:lineRule="auto" w:line="240" w:before="0" w:after="113"/>
        <w:ind w:left="0" w:hanging="0"/>
        <w:contextualSpacing/>
        <w:jc w:val="both"/>
        <w:rPr>
          <w:color w:val="auto"/>
        </w:rPr>
      </w:pPr>
      <w:r>
        <w:rPr>
          <w:b/>
          <w:bCs/>
          <w:color w:val="000000"/>
          <w:sz w:val="24"/>
          <w:szCs w:val="24"/>
        </w:rPr>
        <w:t>MR uložila:</w:t>
      </w:r>
    </w:p>
    <w:p>
      <w:pPr>
        <w:pStyle w:val="ListParagraph"/>
        <w:spacing w:lineRule="auto" w:line="240" w:before="0" w:after="113"/>
        <w:ind w:left="397" w:hanging="0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>- jednatelce OMS:</w:t>
      </w:r>
    </w:p>
    <w:p>
      <w:pPr>
        <w:pStyle w:val="ListParagraph"/>
        <w:spacing w:lineRule="auto" w:line="240" w:before="0" w:after="0"/>
        <w:ind w:left="737" w:hanging="0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>- zajistit medaile pro CHO v Jihlavě</w:t>
      </w:r>
    </w:p>
    <w:p>
      <w:pPr>
        <w:pStyle w:val="ListParagraph"/>
        <w:spacing w:lineRule="auto" w:line="240" w:before="0" w:after="57"/>
        <w:ind w:left="397" w:hanging="0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>- předsedovi KPK:</w:t>
      </w:r>
    </w:p>
    <w:p>
      <w:pPr>
        <w:pStyle w:val="ListParagraph"/>
        <w:spacing w:lineRule="auto" w:line="240" w:before="0" w:after="57"/>
        <w:ind w:left="737" w:hanging="0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 xml:space="preserve">- zajistit odměnu pro 2 děvčata z MŠ Dolní Cerekev </w:t>
      </w:r>
    </w:p>
    <w:p>
      <w:pPr>
        <w:pStyle w:val="ListParagraph"/>
        <w:spacing w:lineRule="auto" w:line="240" w:before="0" w:after="113"/>
        <w:ind w:left="397" w:hanging="0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>- členům MR:</w:t>
      </w:r>
    </w:p>
    <w:p>
      <w:pPr>
        <w:pStyle w:val="ListParagraph"/>
        <w:spacing w:lineRule="auto" w:line="240" w:before="0" w:after="113"/>
        <w:ind w:left="737" w:hanging="0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>- předložit návrhy na výši poplatků a učební materiály účastníkům ZM, ZMH – ŘT, NT, OT.</w:t>
      </w:r>
    </w:p>
    <w:p>
      <w:pPr>
        <w:pStyle w:val="ListParagraph"/>
        <w:spacing w:lineRule="auto" w:line="240" w:before="0" w:after="113"/>
        <w:ind w:left="2160" w:hanging="0"/>
        <w:contextualSpacing/>
        <w:jc w:val="both"/>
        <w:rPr>
          <w:color w:val="auto"/>
        </w:rPr>
      </w:pPr>
      <w:r>
        <w:rPr>
          <w:color w:val="000000"/>
        </w:rPr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000000"/>
        </w:rPr>
        <w:t>Příští zasedání MR: 14. 6. 2022, 16:00 hod.</w:t>
      </w:r>
    </w:p>
    <w:p>
      <w:pPr>
        <w:pStyle w:val="Normal"/>
        <w:spacing w:lineRule="auto" w:line="240"/>
        <w:jc w:val="both"/>
        <w:rPr>
          <w:color w:val="auto"/>
        </w:rPr>
      </w:pPr>
      <w:r>
        <w:rPr>
          <w:color w:val="000000"/>
        </w:rPr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000000"/>
        </w:rPr>
        <w:t>Zapsala: Marie Deržmíšková                                                                         Ověřil: Petr Kolář</w:t>
      </w:r>
    </w:p>
    <w:sectPr>
      <w:type w:val="nextPage"/>
      <w:pgSz w:w="11906" w:h="16838"/>
      <w:pgMar w:left="720" w:right="720" w:header="0" w:top="1080" w:footer="0" w:bottom="11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false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numFmt w:val="bullet"/>
      <w:lvlText w:val="-"/>
      <w:lvlJc w:val="left"/>
      <w:pPr>
        <w:ind w:left="70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6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>
    <w:name w:val="Internetový odkaz"/>
    <w:basedOn w:val="DefaultParagraphFont"/>
    <w:uiPriority w:val="99"/>
    <w:unhideWhenUsed/>
    <w:rsid w:val="00dc036a"/>
    <w:rPr>
      <w:color w:val="0000FF" w:themeColor="hyperlink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Zdraznn">
    <w:name w:val="Zdůraznění"/>
    <w:basedOn w:val="DefaultParagraphFont"/>
    <w:uiPriority w:val="20"/>
    <w:qFormat/>
    <w:rsid w:val="00384f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8e0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left="720" w:hanging="0"/>
    </w:pPr>
    <w:rPr>
      <w:rFonts w:eastAsia="SimSun;宋体" w:cs="font330;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p.grantys.cz/login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LibreOffice/6.4.0.3$Windows_X86_64 LibreOffice_project/b0a288ab3d2d4774cb44b62f04d5d28733ac6df8</Application>
  <Pages>2</Pages>
  <Words>723</Words>
  <Characters>3817</Characters>
  <CharactersWithSpaces>4614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2022-04-26T10:40:00Z</dcterms:created>
  <dc:creator>uzivatel</dc:creator>
  <dc:description/>
  <dc:language>cs-CZ</dc:language>
  <cp:lastModifiedBy/>
  <dcterms:modified xsi:type="dcterms:W3CDTF">2022-05-25T05:55:22Z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