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13"/>
        <w:jc w:val="center"/>
        <w:rPr/>
      </w:pPr>
      <w:r>
        <w:rPr>
          <w:b/>
        </w:rPr>
        <w:t>Zápis č. 4 ze zasedání MR OMS dne 25.5. 2020</w:t>
      </w:r>
    </w:p>
    <w:p>
      <w:pPr>
        <w:pStyle w:val="Normal"/>
        <w:spacing w:lineRule="auto" w:line="240" w:before="0" w:after="0"/>
        <w:jc w:val="both"/>
        <w:rPr/>
      </w:pPr>
      <w:r>
        <w:rPr/>
        <w:t>Přítomni: dle prezenční listiny</w:t>
      </w:r>
    </w:p>
    <w:p>
      <w:pPr>
        <w:pStyle w:val="Normal"/>
        <w:spacing w:lineRule="auto" w:line="240" w:before="0" w:after="0"/>
        <w:jc w:val="both"/>
        <w:rPr/>
      </w:pPr>
      <w:r>
        <w:rPr/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113"/>
        <w:jc w:val="both"/>
        <w:rPr/>
      </w:pPr>
      <w:r>
        <w:rPr/>
        <w:t>Schváleno: zapisovatelka-Marie Deržmíšková, ověřovatelka-Ivanka Soukupová</w:t>
      </w:r>
    </w:p>
    <w:p>
      <w:pPr>
        <w:pStyle w:val="Normal"/>
        <w:spacing w:lineRule="auto" w:line="240" w:before="0" w:after="113"/>
        <w:jc w:val="both"/>
        <w:rPr/>
      </w:pPr>
      <w:r>
        <w:rPr>
          <w:b/>
        </w:rPr>
        <w:t>Josef Prokeš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/>
        <w:t>kontrola zápisu ze dne 3.3.2020 – uložené úkoly splněny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/>
        <w:t>plánované zasedání MR dne 7.4.2020 bylo zrušeno z důvodu vyhlášeného nouzového stavu vládou ČR dne 12.3.2020, členové MR řešili dan</w:t>
      </w:r>
      <w:r>
        <w:rPr>
          <w:rFonts w:eastAsia="Calibri"/>
          <w:color w:val="00000A"/>
          <w:sz w:val="22"/>
        </w:rPr>
        <w:t>ou situaci</w:t>
      </w:r>
      <w:r>
        <w:rPr/>
        <w:t xml:space="preserve"> a následná opatření elektronickou komunikací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/>
        <w:t>opatření MR byla průběžně zveřejňována a aktualizována jak na webových stránkách OMS Jihlava, tak na webových stránkách ČMMJ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/>
        <w:t xml:space="preserve">MR </w:t>
      </w:r>
      <w:r>
        <w:rPr>
          <w:rFonts w:eastAsia="Calibri"/>
          <w:color w:val="00000A"/>
          <w:sz w:val="22"/>
        </w:rPr>
        <w:t>v nouzovém stavu</w:t>
      </w:r>
      <w:r>
        <w:rPr/>
        <w:t xml:space="preserve"> schválila: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457" w:right="0" w:hanging="0"/>
        <w:contextualSpacing/>
        <w:jc w:val="both"/>
        <w:rPr/>
      </w:pPr>
      <w:r>
        <w:rPr/>
        <w:t>- odložení sněmu OMS na 2.7.2020, ZV na 30.5.2020, OK ZST na 6.6.2020, náhradního a opravného termínu ZM na 3.6.2020, OK LK na 29.8.2020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457" w:right="0" w:hanging="0"/>
        <w:contextualSpacing/>
        <w:jc w:val="both"/>
        <w:rPr/>
      </w:pPr>
      <w:r>
        <w:rPr/>
        <w:t>- zrušení akcí – OK K4M 18.4.2020, JS 25.4.2020, ZN 23.5.2020, BZ 13.6.2020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457" w:right="0" w:hanging="0"/>
        <w:contextualSpacing/>
        <w:jc w:val="both"/>
        <w:rPr/>
      </w:pPr>
      <w:r>
        <w:rPr/>
        <w:t>- odstoupení od pořádání MKP v roce 2021 z důvodu kůrovcové a negativní dopad koronavirové epidemie na sponzorské příspěvky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bCs/>
        </w:rPr>
        <w:t xml:space="preserve">ČMMJ: 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/>
      </w:pPr>
      <w:r>
        <w:rPr>
          <w:b/>
          <w:bCs/>
        </w:rPr>
        <w:t>-</w:t>
        <w:tab/>
      </w:r>
      <w:r>
        <w:rPr/>
        <w:t>z důvodu koronavirové epidemie došlo k odložení/zrušení těchto plánovaných akcí: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457" w:right="0" w:hanging="0"/>
        <w:contextualSpacing/>
        <w:jc w:val="both"/>
        <w:rPr/>
      </w:pPr>
      <w:r>
        <w:rPr/>
        <w:t>- zrušení - Silva Regina, Země živitelka, Národní myslivecké slavnosti na Ohradě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457" w:right="0" w:hanging="0"/>
        <w:contextualSpacing/>
        <w:jc w:val="both"/>
        <w:rPr/>
      </w:pPr>
      <w:r>
        <w:rPr/>
        <w:t xml:space="preserve">- odložení - Mezinárodní myslivecká výstava Natura Viva </w:t>
      </w:r>
      <w:r>
        <w:rPr>
          <w:rFonts w:eastAsia="Calibri"/>
          <w:color w:val="00000A"/>
          <w:sz w:val="22"/>
        </w:rPr>
        <w:t xml:space="preserve">na </w:t>
      </w:r>
      <w:r>
        <w:rPr/>
        <w:t>20.-23.8.2020 bez hodnocení  trofejí.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/>
          <w:bCs/>
        </w:rPr>
      </w:pPr>
      <w:r>
        <w:rPr>
          <w:rFonts w:cs="Calibri" w:ascii="Calibri" w:hAnsi="Calibri" w:cstheme="minorHAnsi"/>
          <w:b/>
          <w:bCs/>
        </w:rPr>
        <w:t>OMS:</w:t>
      </w:r>
    </w:p>
    <w:p>
      <w:pPr>
        <w:pStyle w:val="LOnormal"/>
        <w:widowControl w:val="false"/>
        <w:numPr>
          <w:ilvl w:val="0"/>
          <w:numId w:val="9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 xml:space="preserve">návrh </w:t>
      </w:r>
      <w:r>
        <w:rPr>
          <w:rFonts w:eastAsia="Arial" w:cs="Calibri" w:ascii="Calibri" w:hAnsi="Calibri" w:cstheme="minorHAnsi"/>
          <w:color w:val="00000A"/>
          <w:sz w:val="22"/>
        </w:rPr>
        <w:t xml:space="preserve">sníženého vyrovnaného </w:t>
      </w:r>
      <w:r>
        <w:rPr>
          <w:rFonts w:cs="Calibri" w:ascii="Calibri" w:hAnsi="Calibri" w:cstheme="minorHAnsi"/>
        </w:rPr>
        <w:t>rozpočtu OMS na rok 2020 – 669 000,-Kč ( promítnutí ztrát ze zrušených akcí )</w:t>
      </w:r>
    </w:p>
    <w:p>
      <w:pPr>
        <w:pStyle w:val="LOnormal"/>
        <w:widowControl w:val="false"/>
        <w:numPr>
          <w:ilvl w:val="0"/>
          <w:numId w:val="9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výsledek hospodaření OMS za I. Q 2020 – náklady 101 478,06 Kč, výnosy 388 223,61 Kč, zisk: 286 745,55 Kč</w:t>
      </w:r>
    </w:p>
    <w:p>
      <w:pPr>
        <w:pStyle w:val="LOnormal"/>
        <w:widowControl w:val="false"/>
        <w:numPr>
          <w:ilvl w:val="0"/>
          <w:numId w:val="9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 xml:space="preserve">návrh na zakoupení e-mailové domény </w:t>
      </w:r>
      <w:r>
        <w:rPr>
          <w:rFonts w:eastAsia="Arial" w:cs="Calibri" w:ascii="Calibri" w:hAnsi="Calibri" w:cstheme="minorHAnsi"/>
          <w:color w:val="00000A"/>
          <w:sz w:val="22"/>
        </w:rPr>
        <w:t>omsji.zc pro OMS</w:t>
      </w:r>
      <w:r>
        <w:rPr>
          <w:rFonts w:cs="Calibri" w:ascii="Calibri" w:hAnsi="Calibri" w:cstheme="minorHAnsi"/>
        </w:rPr>
        <w:t xml:space="preserve"> za cenu 1 162,-Kč/rok</w:t>
      </w:r>
    </w:p>
    <w:p>
      <w:pPr>
        <w:pStyle w:val="LOnormal"/>
        <w:widowControl w:val="false"/>
        <w:numPr>
          <w:ilvl w:val="0"/>
          <w:numId w:val="9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 xml:space="preserve">návrh na </w:t>
      </w:r>
      <w:r>
        <w:rPr>
          <w:rFonts w:eastAsia="Arial" w:cs="Calibri" w:ascii="Calibri" w:hAnsi="Calibri" w:cstheme="minorHAnsi"/>
          <w:color w:val="00000A"/>
          <w:sz w:val="22"/>
        </w:rPr>
        <w:t xml:space="preserve">upgrade oper.systému </w:t>
      </w:r>
      <w:r>
        <w:rPr>
          <w:rFonts w:cs="Calibri" w:ascii="Calibri" w:hAnsi="Calibri" w:cstheme="minorHAnsi"/>
        </w:rPr>
        <w:t>notebooku OMS – využití pro vyhodnocování kynologických akcí</w:t>
      </w:r>
    </w:p>
    <w:p>
      <w:pPr>
        <w:pStyle w:val="LOnormal"/>
        <w:widowControl w:val="false"/>
        <w:numPr>
          <w:ilvl w:val="0"/>
          <w:numId w:val="9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Návrh k účasti Ing. Libora Chromka na zasedání MR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/>
          <w:bCs/>
        </w:rPr>
      </w:pPr>
      <w:r>
        <w:rPr>
          <w:rFonts w:cs="Calibri" w:ascii="Calibri" w:hAnsi="Calibri" w:cstheme="minorHAnsi"/>
          <w:b/>
          <w:bCs/>
        </w:rPr>
        <w:t>Příprava volebního sněmu OMS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2. 7. 2020 - Kulturní dům Sedlejov – od 15:00 hod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vedení sněmu: Petr Kolář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pozvánka hostům: Ing. Bc. Martin Hyský, Ing. Libor Chromek, Ing. Vlastislav Soukup, MVDr. Pavel Brávek, PČR-zbraně, Ing. Milan Beneš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návrhová a mandátová komise – Josef Budín, Roman Navrátil + člen z pléna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volební komise – Dagmar Ettlerová, Marie Deržmíšková + 2 člen</w:t>
      </w:r>
      <w:r>
        <w:rPr>
          <w:rFonts w:eastAsia="Arial" w:cs="Calibri" w:ascii="Calibri" w:hAnsi="Calibri" w:cstheme="minorHAnsi"/>
          <w:color w:val="00000A"/>
          <w:sz w:val="22"/>
        </w:rPr>
        <w:t>ové</w:t>
      </w:r>
      <w:r>
        <w:rPr>
          <w:rFonts w:cs="Calibri" w:ascii="Calibri" w:hAnsi="Calibri" w:cstheme="minorHAnsi"/>
        </w:rPr>
        <w:t xml:space="preserve"> z pléna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eastAsia="Arial" w:cs="Calibri" w:ascii="Calibri" w:hAnsi="Calibri" w:cstheme="minorHAnsi"/>
          <w:color w:val="00000A"/>
          <w:sz w:val="22"/>
        </w:rPr>
        <w:t>kandidátní listiny – abecední seznam přihlášených zájemců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volební lístky s počtem hlasů + hlasovací lístky</w:t>
      </w:r>
    </w:p>
    <w:p>
      <w:pPr>
        <w:pStyle w:val="Normal"/>
        <w:tabs>
          <w:tab w:val="clear" w:pos="720"/>
          <w:tab w:val="left" w:pos="735" w:leader="none"/>
        </w:tabs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/>
        <w:tab/>
        <w:t>Program :</w:t>
        <w:tab/>
        <w:t>1. Zahájení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2. Schválení programu jednání a volebního řádu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3. Volba komisí-návrhové a mandátové, volební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4. Kontrola usnesení sněmu z roku 2019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 xml:space="preserve">5. Zpráva o činnosti OMS za uplynulé volební období 2015-2020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6. Zpráva o výsledku hospodaření OMS za rok 2019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7. Zpráva o návrhu rozpočtu na rok 2020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8. Zpráva o činnosti DR za uplynulé volební období 2015-2020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9. Volba myslivecké a dozorčí rady OMS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 xml:space="preserve">10. Předání mysliveckých vyznamenání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11. Diskuse včetně vyhlášení volebních výsledků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12 . Schválení usnesení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20" w:leader="none"/>
        </w:tabs>
        <w:suppressAutoHyphens w:val="true"/>
        <w:spacing w:lineRule="auto" w:line="240" w:before="0" w:after="0"/>
        <w:ind w:left="2160" w:hanging="0"/>
        <w:jc w:val="both"/>
        <w:rPr/>
      </w:pPr>
      <w:r>
        <w:rPr/>
        <w:t>13. Závěr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Pošta: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   </w:t>
      </w:r>
      <w:r>
        <w:rPr>
          <w:rFonts w:cs="Calibri" w:cstheme="minorHAnsi"/>
          <w:b/>
          <w:bCs/>
          <w:color w:val="000000"/>
        </w:rPr>
        <w:t>ČMMJ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pořádání nominační soutěže MRK a na sebe navazující MRK a MKP, termíny konání/nekonání budou stanoveny 20.7.2020, MR vzala na vědomí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Zákon č. 191/2020, Sb. – Zvláštní opatření ve vztahu ke členům volebního orgánu právnických osob odsouhlasen PS ČR 24.4.2020, MR vzala na vědomí, Zákon zveřejněn na web.stránkách OMS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konání akcí od 11.5.2020, MR vzala na vědomí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nástup nové účetní do sekretariátu ČMMJ, MR vzala na vědomí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</w:t>
      </w:r>
      <w:r>
        <w:rPr>
          <w:rFonts w:eastAsia="Calibri" w:cs="Calibri" w:cstheme="minorHAnsi"/>
          <w:color w:val="000000"/>
          <w:sz w:val="22"/>
        </w:rPr>
        <w:t>říprava</w:t>
      </w:r>
      <w:r>
        <w:rPr>
          <w:rFonts w:cs="Calibri" w:cstheme="minorHAnsi"/>
          <w:color w:val="000000"/>
        </w:rPr>
        <w:t xml:space="preserve"> knihy o činnosti za uplynulé období 5 let, MR vzala na vědomí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pozvánka na jednání o novelizaci Stanov ČMMJ dne 29.5.2020, KD Býšť u Pardubic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Ing. Daniel Švrčula - žádost o monitoring otrav živočichů fosfidem zinku, MR vzala na vědomí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Myslivost s.r.o.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d</w:t>
      </w:r>
      <w:r>
        <w:rPr>
          <w:rFonts w:cs="Calibri" w:cstheme="minorHAnsi"/>
          <w:color w:val="000000"/>
        </w:rPr>
        <w:t>otisk knihy „Odhad a správné stanovení věku ulovené spárkaté zvěře“ autora Vladimíra Bádra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zvýšení ceny nosičů z dřevovlny ( ochrana srnčat ) pro OMS 2,-Kč/ks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ÚKZÚZ Brno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nařízení o povolení přípravku STOPKUS (4579-0) k použití, MR vzala na vědomí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PČR - Ředitelství služby pro zbraně a bezp.materiál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1077" w:right="0" w:hanging="34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- </w:t>
        <w:tab/>
        <w:t>informace o změnách na úseku správních činností v oblasti zbraní po ukončení nouzového stavu, MR vzala na vědomí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Josef Budín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10.6.2020 se uskuteční od 15:00 hod. odložená schůze SK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návrh člena střelecké komise – Martin Kučera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Ivanka Soukupová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návrh na čekatele z výkonu loveckých psů – František Černý – aprobace ZV a PZ ohařů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 xml:space="preserve">návrh na vrchní rozhodčí:  </w:t>
        <w:tab/>
        <w:t>ZV – 30.5. - ohař</w:t>
      </w:r>
      <w:r>
        <w:rPr>
          <w:rFonts w:eastAsia="Calibri"/>
          <w:bCs/>
          <w:color w:val="00000A"/>
          <w:sz w:val="22"/>
        </w:rPr>
        <w:t xml:space="preserve">i </w:t>
      </w:r>
      <w:r>
        <w:rPr>
          <w:bCs/>
        </w:rPr>
        <w:t xml:space="preserve"> František Popelář, ostatní plemena Karel Jeserovský</w:t>
        <w:tab/>
        <w:tab/>
        <w:tab/>
        <w:tab/>
        <w:tab/>
        <w:t>LZ – 4.7. - František Popelář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členové KK připravují LZ ohařů a ostatních plemen i na ZVP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nácviky na LZ 4.7. - 20. a 27.6. v 9:00 hod. u Kamenné hájenky, zvěř s sebou, kontakt na Pavla Vodičku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  <w:t>Petr Kolář</w:t>
      </w:r>
    </w:p>
    <w:p>
      <w:pPr>
        <w:pStyle w:val="ListParagraph"/>
        <w:numPr>
          <w:ilvl w:val="0"/>
          <w:numId w:val="7"/>
        </w:numPr>
        <w:spacing w:lineRule="auto" w:line="240" w:before="0" w:after="57"/>
        <w:contextualSpacing/>
        <w:jc w:val="both"/>
        <w:rPr/>
      </w:pPr>
      <w:r>
        <w:rPr>
          <w:rFonts w:eastAsia="Calibri"/>
          <w:color w:val="00000A"/>
          <w:sz w:val="22"/>
        </w:rPr>
        <w:t>zabezpeče</w:t>
      </w:r>
      <w:r>
        <w:rPr/>
        <w:t xml:space="preserve">ní náhradního a opravného termínu ZM dne 3.6.2020 v budově SML Jihlava 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  <w:t>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>příprava okresní kolo ZST – Roštejn – 6.6.2020  - účast cca 14 dětí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 xml:space="preserve">návrhy na vyznamenání: 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>VM – Dr.Ing. Lubomír Dohnal, Petr Kolář, Jaroslav Vokřínek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>II. stupeň – Vladimír Beneš, Bohuslav Barák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>III.stupeň – František Popelář, Ing. František Lazárek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>ČU – RNDr. Petr Klukan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Dagmar Ettlerová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/>
      </w:pPr>
      <w:r>
        <w:rPr/>
        <w:t>17.6.2020 se uskuteční schůze DR OMS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</w:rPr>
      </w:pPr>
      <w:r>
        <w:rPr>
          <w:b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</w:rPr>
      </w:pPr>
      <w:r>
        <w:rPr>
          <w:bCs/>
        </w:rPr>
        <w:t>zajištění baneru pojišťovny Kooperativa – pr</w:t>
      </w:r>
      <w:r>
        <w:rPr>
          <w:rFonts w:eastAsia="Calibri"/>
          <w:bCs/>
          <w:color w:val="00000A"/>
          <w:sz w:val="22"/>
        </w:rPr>
        <w:t>opagace</w:t>
      </w:r>
      <w:r>
        <w:rPr>
          <w:bCs/>
        </w:rPr>
        <w:t xml:space="preserve"> na ZV 30.5.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ČMMJ nahlášen termín konání sněmu 2.7.2020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ČMMJ zaslány podklady pro tvorbu nových webových stránek OMS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bCs/>
        </w:rPr>
      </w:pPr>
      <w:r>
        <w:rPr>
          <w:rFonts w:cs="Calibri" w:ascii="Calibri" w:hAnsi="Calibri" w:cstheme="minorHAnsi"/>
        </w:rPr>
        <w:t>pojišťovn</w:t>
      </w:r>
      <w:r>
        <w:rPr>
          <w:rFonts w:eastAsia="Arial" w:cs="Calibri" w:ascii="Calibri" w:hAnsi="Calibri" w:cstheme="minorHAnsi"/>
          <w:color w:val="00000A"/>
          <w:sz w:val="22"/>
        </w:rPr>
        <w:t>a</w:t>
      </w:r>
      <w:r>
        <w:rPr>
          <w:rFonts w:cs="Calibri" w:ascii="Calibri" w:hAnsi="Calibri" w:cstheme="minorHAnsi"/>
        </w:rPr>
        <w:t xml:space="preserve"> Kooperativa zaslala 10 000,-Kč na účet OMS – smlouva o reklamě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/>
      </w:pPr>
      <w:r>
        <w:rPr>
          <w:b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výsledek hospodaření OMS za I.Q 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snížený vyrovnaný rozpočet OMS na rok 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nákup e-mailové domény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 xml:space="preserve">Josefa Prokeše zástupce na jednání v Býšti dne 29.5.2020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Martina Kučeru členem SK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Františka Černého čekatelem z výkonu loveckých psů ZV a PZ ohařů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 xml:space="preserve">vrchní rozhodčí na </w:t>
      </w:r>
      <w:r>
        <w:rPr>
          <w:rFonts w:eastAsia="Calibri"/>
          <w:color w:val="auto"/>
          <w:sz w:val="22"/>
        </w:rPr>
        <w:t>kynologické akce 30.5. a 4.7.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auto"/>
        </w:rPr>
        <w:t xml:space="preserve">návrhy na vyznamenání 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MR uložila:</w:t>
      </w:r>
    </w:p>
    <w:p>
      <w:pPr>
        <w:pStyle w:val="ListParagraph"/>
        <w:spacing w:lineRule="auto" w:line="240" w:before="0" w:after="0"/>
        <w:ind w:left="822" w:hanging="0"/>
        <w:contextualSpacing/>
        <w:jc w:val="both"/>
        <w:rPr/>
      </w:pPr>
      <w:r>
        <w:rPr/>
        <w:t>Jednatelce: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134" w:right="0" w:hanging="0"/>
        <w:contextualSpacing/>
        <w:jc w:val="both"/>
        <w:rPr/>
      </w:pPr>
      <w:r>
        <w:rPr/>
        <w:t xml:space="preserve">- zjistit náklady na inovaci operačního systému notebooku OMS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134" w:right="0" w:hanging="0"/>
        <w:contextualSpacing/>
        <w:jc w:val="both"/>
        <w:rPr/>
      </w:pPr>
      <w:r>
        <w:rPr/>
        <w:t>- rozeslat pozvánky na schůzi SK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134" w:right="0" w:hanging="0"/>
        <w:contextualSpacing/>
        <w:jc w:val="both"/>
        <w:rPr/>
      </w:pPr>
      <w:r>
        <w:rPr/>
        <w:t xml:space="preserve"> </w:t>
      </w:r>
      <w:r>
        <w:rPr/>
        <w:t>- zajistit administraci sněmu OMS.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813" w:righ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57"/>
        <w:jc w:val="both"/>
        <w:rPr/>
      </w:pPr>
      <w:r>
        <w:rPr/>
        <w:t>Příští zasedání MR: 22.6.2020, 15:00 hod.</w:t>
      </w:r>
    </w:p>
    <w:p>
      <w:pPr>
        <w:pStyle w:val="Normal"/>
        <w:spacing w:lineRule="auto" w:line="240" w:before="0" w:after="200"/>
        <w:jc w:val="both"/>
        <w:rPr/>
      </w:pPr>
      <w:r>
        <w:rPr/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76867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9E87-06BD-4EBB-81BD-E18B95D1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LibreOffice/6.4.0.3$Windows_X86_64 LibreOffice_project/b0a288ab3d2d4774cb44b62f04d5d28733ac6df8</Application>
  <Pages>5</Pages>
  <Words>909</Words>
  <Characters>4781</Characters>
  <CharactersWithSpaces>5668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2020-06-09T08:22:00Z</dcterms:created>
  <dc:creator>uzivatel</dc:creator>
  <dc:description/>
  <dc:language>cs-CZ</dc:language>
  <cp:lastModifiedBy/>
  <dcterms:modified xsi:type="dcterms:W3CDTF">2020-06-17T20:38:34Z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