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B59" w:rsidRPr="00EC6B59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cs-CZ"/>
        </w:rPr>
      </w:pP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u w:val="single"/>
          <w:lang w:eastAsia="cs-CZ"/>
        </w:rPr>
        <w:t xml:space="preserve">Metodika </w:t>
      </w: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u w:val="single"/>
          <w:lang w:eastAsia="cs-CZ"/>
        </w:rPr>
        <w:t>výkupu spodních čelistí prasete divokého Krajem Vysočina</w:t>
      </w:r>
    </w:p>
    <w:p w:rsidR="00EC6B59" w:rsidRPr="00EC6B59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cs-CZ"/>
        </w:rPr>
      </w:pP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u w:val="single"/>
          <w:lang w:eastAsia="cs-CZ"/>
        </w:rPr>
        <w:t xml:space="preserve">pro období </w:t>
      </w: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u w:val="single"/>
          <w:lang w:eastAsia="cs-CZ"/>
        </w:rPr>
        <w:t xml:space="preserve">ulovení </w:t>
      </w: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u w:val="single"/>
          <w:lang w:eastAsia="cs-CZ"/>
        </w:rPr>
        <w:t xml:space="preserve">zvěře od </w:t>
      </w:r>
      <w:r w:rsidR="00C670B0">
        <w:rPr>
          <w:rFonts w:ascii="Arial Bold2" w:eastAsiaTheme="minorEastAsia" w:hAnsi="Arial Bold2" w:cs="Arial Bold2"/>
          <w:b/>
          <w:color w:val="000000"/>
          <w:sz w:val="20"/>
          <w:szCs w:val="20"/>
          <w:u w:val="single"/>
          <w:lang w:eastAsia="cs-CZ"/>
        </w:rPr>
        <w:t>1. 10. 2020</w:t>
      </w: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u w:val="single"/>
          <w:lang w:eastAsia="cs-CZ"/>
        </w:rPr>
        <w:t xml:space="preserve"> </w:t>
      </w: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u w:val="single"/>
          <w:lang w:eastAsia="cs-CZ"/>
        </w:rPr>
        <w:t xml:space="preserve">– </w:t>
      </w:r>
      <w:r w:rsidR="00C670B0">
        <w:rPr>
          <w:rFonts w:ascii="Arial Bold2" w:eastAsiaTheme="minorEastAsia" w:hAnsi="Arial Bold2" w:cs="Arial Bold2"/>
          <w:b/>
          <w:color w:val="000000"/>
          <w:sz w:val="20"/>
          <w:szCs w:val="20"/>
          <w:u w:val="single"/>
          <w:lang w:eastAsia="cs-CZ"/>
        </w:rPr>
        <w:t>30. 9. 2021</w:t>
      </w:r>
    </w:p>
    <w:p w:rsidR="00EC6B59" w:rsidRDefault="00EC6B59"/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Početní stavy prasete divokého dlouhodobě narůstají, vysoké jsou i škody působené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>touto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zvěří na zemědělských plodinách a pozemcích.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V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ČR – na Zlínsku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-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se objevil africký mor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prasat. Je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třeba hledat prostředky k řešení těchto negativních aspektů.</w:t>
      </w:r>
    </w:p>
    <w:p w:rsidR="00EC6B59" w:rsidRDefault="00EC6B59" w:rsidP="00573DAA">
      <w:pPr>
        <w:jc w:val="both"/>
      </w:pP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Na základě smluvního vztahu zajistí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zhotovitel -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Českomoravská myslivecká jednota,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>okresní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myslivecké spolky Kraje Vysočina (dále též jen „OMS“)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pro objednatele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– Kraj Vysočina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>- od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uživatelů honiteb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-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bez ohledu na vztah uživatele k OMS (členství/nečlenství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v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Českomoravské myslivecké jednotě)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-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shromáždění a vyhodnocení spodních čelistí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ulovené zvěře prasete divokého. Vedlejším doprovodným efektem možnosti předkládat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čelisti může být, </w:t>
      </w: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 xml:space="preserve">i za dodržení běžných zásad řádného </w:t>
      </w: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lang w:eastAsia="cs-CZ"/>
        </w:rPr>
        <w:t>lovu</w:t>
      </w:r>
      <w:r w:rsidRPr="00EC6B59">
        <w:rPr>
          <w:rFonts w:ascii="Arial Bold2" w:eastAsiaTheme="minorEastAsia" w:hAnsi="Arial Bold2" w:cs="Arial Bold2"/>
          <w:color w:val="000000"/>
          <w:sz w:val="20"/>
          <w:szCs w:val="20"/>
          <w:lang w:eastAsia="cs-CZ"/>
        </w:rPr>
        <w:t xml:space="preserve">,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soustředění lovu </w:t>
      </w:r>
      <w:proofErr w:type="gramStart"/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do</w:t>
      </w:r>
      <w:proofErr w:type="gramEnd"/>
    </w:p>
    <w:p w:rsid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předmětné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skupiny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zvěře.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Za tímto účelem mohou příslušní uživatelé honiteb předložit na jednotlivé OMS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v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termínu</w:t>
      </w:r>
    </w:p>
    <w:p w:rsidR="00EC6B59" w:rsidRPr="00EC6B59" w:rsidRDefault="00C670B0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7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>
        <w:rPr>
          <w:rFonts w:ascii="Arial2" w:eastAsiaTheme="minorEastAsia" w:hAnsi="Arial2" w:cs="Arial2"/>
          <w:b/>
          <w:color w:val="000000"/>
          <w:sz w:val="20"/>
          <w:szCs w:val="20"/>
          <w:lang w:eastAsia="cs-CZ"/>
        </w:rPr>
        <w:t>od 1. 10. 2021 do 12. 10. 2021</w:t>
      </w:r>
      <w:r w:rsidR="00EC6B59"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 </w:t>
      </w:r>
      <w:r w:rsidR="00EC6B59"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lang w:eastAsia="cs-CZ"/>
        </w:rPr>
        <w:t xml:space="preserve">standardně </w:t>
      </w:r>
      <w:r w:rsidR="00EC6B59"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 xml:space="preserve">upravené spodní čelisti selat a </w:t>
      </w:r>
      <w:proofErr w:type="spellStart"/>
      <w:r w:rsidR="00EC6B59"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>bachyněk</w:t>
      </w:r>
      <w:proofErr w:type="spellEnd"/>
      <w:r w:rsidR="00EC6B59"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 xml:space="preserve"> </w:t>
      </w:r>
      <w:r w:rsidR="00EC6B59"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lang w:eastAsia="cs-CZ"/>
        </w:rPr>
        <w:t>-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proofErr w:type="spellStart"/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>l</w:t>
      </w: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>ončaček</w:t>
      </w:r>
      <w:proofErr w:type="spellEnd"/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 xml:space="preserve">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(viz níže)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s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příslušným stavem vývoje chrupu. Příslušným uživatelem honitby je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pro tento účel uživatel takové honitby, která se alespoň ½ výměry nachází na území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>Kraje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Vysočina a v územním obvodu spravovaném zhotovitelem. Příslušným stavem vývoje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chrupu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se rozumí: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- u selat stav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od nejmenších až po ta selata, kdy stolička M1 není zcela vyvinutá. Zpravidla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proofErr w:type="gramStart"/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se jedná</w:t>
      </w:r>
      <w:proofErr w:type="gramEnd"/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o selata ve stáří do 7 měsíců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-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u bachyní stav, kdy stolička M2 je zcela vyvinutá a zároveň M3 zcela vyvinutá není.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Zpravidla se jedná o bachyně – </w:t>
      </w:r>
      <w:proofErr w:type="spellStart"/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lončačky</w:t>
      </w:r>
      <w:proofErr w:type="spellEnd"/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ve stáří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od 16 do 24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měsíců.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Ostatní předložené čelisti (čelisti s jiným než příslušným stavem vývoje chrupu)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>budou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vyřazeny z dalšího hodnocení a nebudou zahrnuty mezi čelisti odpovídající stanoveným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požadavkům. Zvěř musí být ulovena od </w:t>
      </w:r>
      <w:r w:rsidR="00C670B0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>1. 10. 2020 do 30. 9. 2021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, nelze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předkládat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proofErr w:type="spellStart"/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markanty</w:t>
      </w:r>
      <w:proofErr w:type="spellEnd"/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zvěře ulovené v oborách. Ke každé z předložených čelistí bude uživatelem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>honitby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přiložena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fotokopie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příslušného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dokladu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o vyšetření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na svalovce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(dále také jen „vyšetření“).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OMS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všechny předložené </w:t>
      </w:r>
      <w:proofErr w:type="spellStart"/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markanty</w:t>
      </w:r>
      <w:proofErr w:type="spellEnd"/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průběžně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zaeviduje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do evidenčního listu a uloží pro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další kontrolu a využití. Spodní čelist neodpovídající výše stanoveným požadavkům bude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v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evidenci označena jako nevyhovující; i tato bude uložena ke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>kontrole. Kontrolu tohoto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hodnocení provede u </w:t>
      </w:r>
      <w:r w:rsidR="00C670B0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>OMS objednatel do 6</w:t>
      </w:r>
      <w:r w:rsidR="00B621F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>. 11. 2020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.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Výsledkem kontroly bude i stanovení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výše finančních prostředků, které budou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OMS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předány uživatelům honiteb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za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příslušné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spodní čelisti. Tyto finanční prostředky budou společně s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cenou za provedení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prací zaslány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na účet zhotovitele. Za předložení čelistí odpovídajících stanoveným požadavkům (včetně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standardní úpravy spodní čelisti – viz níže) a řádně vybavených vyšetřením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>budou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zhotovitelem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uživatelům honiteb prokazatelným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způsobem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předány finanční prostředky </w:t>
      </w:r>
      <w:proofErr w:type="gramStart"/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ve</w:t>
      </w:r>
      <w:proofErr w:type="gramEnd"/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výši: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lang w:eastAsia="cs-CZ"/>
        </w:rPr>
        <w:t xml:space="preserve">- </w:t>
      </w: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 xml:space="preserve">400 Kč/čelist od bachyně </w:t>
      </w: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lang w:eastAsia="cs-CZ"/>
        </w:rPr>
        <w:t xml:space="preserve">- </w:t>
      </w:r>
      <w:proofErr w:type="spellStart"/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>lončačky</w:t>
      </w:r>
      <w:proofErr w:type="spellEnd"/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 xml:space="preserve"> prasete divokého se stoličkou M2 zcela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 xml:space="preserve">vyvinutou a zároveň M3 ne zcela vyvinutou, </w:t>
      </w: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lang w:eastAsia="cs-CZ"/>
        </w:rPr>
        <w:t xml:space="preserve">zpravidla jde o bachyni </w:t>
      </w: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 xml:space="preserve">– </w:t>
      </w:r>
      <w:proofErr w:type="spellStart"/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>lončačku</w:t>
      </w:r>
      <w:proofErr w:type="spellEnd"/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 xml:space="preserve"> ve stáří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>od 16 do 24 měsíců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lang w:eastAsia="cs-CZ"/>
        </w:rPr>
        <w:t xml:space="preserve">- 500 </w:t>
      </w: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>Kč/čelist od selete prasete divokého s neprořezanou (ani zčásti) stoličkou M1,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lang w:eastAsia="cs-CZ"/>
        </w:rPr>
        <w:t xml:space="preserve">zpravidla jde </w:t>
      </w: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 xml:space="preserve">o sele ve stáří do </w:t>
      </w: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lang w:eastAsia="cs-CZ"/>
        </w:rPr>
        <w:t xml:space="preserve">cca </w:t>
      </w: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>3 měsíců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lang w:eastAsia="cs-CZ"/>
        </w:rPr>
        <w:t xml:space="preserve">- 350 </w:t>
      </w: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 xml:space="preserve">Kč/čelist od ostatních selat prasete divokého, </w:t>
      </w: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lang w:eastAsia="cs-CZ"/>
        </w:rPr>
        <w:t xml:space="preserve">zpravidla jde o sele od </w:t>
      </w: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 xml:space="preserve">stáří </w:t>
      </w: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lang w:eastAsia="cs-CZ"/>
        </w:rPr>
        <w:t>cca 3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lang w:eastAsia="cs-CZ"/>
        </w:rPr>
        <w:t xml:space="preserve">do 7 </w:t>
      </w: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>měsíců,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 Bold2" w:eastAsiaTheme="minorEastAsia" w:hAnsi="Arial Bold2" w:cs="Arial Bold2"/>
          <w:color w:val="000000"/>
          <w:sz w:val="20"/>
          <w:szCs w:val="20"/>
          <w:lang w:eastAsia="cs-CZ"/>
        </w:rPr>
        <w:t xml:space="preserve">a to </w:t>
      </w:r>
      <w:proofErr w:type="spellStart"/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>nabalovaně</w:t>
      </w:r>
      <w:proofErr w:type="spellEnd"/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 xml:space="preserve"> do vyčerpání finančních prostředků </w:t>
      </w:r>
      <w:r w:rsidRPr="00EC6B59">
        <w:rPr>
          <w:rFonts w:ascii="Arial Bold2" w:eastAsiaTheme="minorEastAsia" w:hAnsi="Arial Bold2" w:cs="Arial Bold2"/>
          <w:color w:val="000000"/>
          <w:sz w:val="20"/>
          <w:szCs w:val="20"/>
          <w:lang w:eastAsia="cs-CZ"/>
        </w:rPr>
        <w:t xml:space="preserve">dle data podle </w:t>
      </w:r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>následující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 Bold2" w:eastAsiaTheme="minorEastAsia" w:hAnsi="Arial Bold2" w:cs="Arial Bold2"/>
          <w:color w:val="000000"/>
          <w:sz w:val="20"/>
          <w:szCs w:val="20"/>
          <w:lang w:eastAsia="cs-CZ"/>
        </w:rPr>
        <w:t xml:space="preserve">metodiky: </w:t>
      </w:r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 xml:space="preserve">nejdříve </w:t>
      </w:r>
      <w:r w:rsidRPr="00EC6B59">
        <w:rPr>
          <w:rFonts w:ascii="Arial Bold2" w:eastAsiaTheme="minorEastAsia" w:hAnsi="Arial Bold2" w:cs="Arial Bold2"/>
          <w:color w:val="000000"/>
          <w:sz w:val="20"/>
          <w:szCs w:val="20"/>
          <w:lang w:eastAsia="cs-CZ"/>
        </w:rPr>
        <w:t xml:space="preserve">kategorie </w:t>
      </w:r>
      <w:proofErr w:type="spellStart"/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>bachyněk</w:t>
      </w:r>
      <w:proofErr w:type="spellEnd"/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 xml:space="preserve"> – </w:t>
      </w:r>
      <w:proofErr w:type="spellStart"/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>lončaček</w:t>
      </w:r>
      <w:proofErr w:type="spellEnd"/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>, následně mladších selat,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 Bold2" w:eastAsiaTheme="minorEastAsia" w:hAnsi="Arial Bold2" w:cs="Arial Bold2"/>
          <w:color w:val="000000"/>
          <w:sz w:val="20"/>
          <w:szCs w:val="20"/>
          <w:lang w:eastAsia="cs-CZ"/>
        </w:rPr>
        <w:t xml:space="preserve">naposledy </w:t>
      </w:r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 xml:space="preserve">v řadě </w:t>
      </w:r>
      <w:r w:rsidRPr="00EC6B59">
        <w:rPr>
          <w:rFonts w:ascii="Arial Bold2" w:eastAsiaTheme="minorEastAsia" w:hAnsi="Arial Bold2" w:cs="Arial Bold2"/>
          <w:color w:val="000000"/>
          <w:sz w:val="20"/>
          <w:szCs w:val="20"/>
          <w:lang w:eastAsia="cs-CZ"/>
        </w:rPr>
        <w:t xml:space="preserve">kategorie </w:t>
      </w:r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 xml:space="preserve">starších </w:t>
      </w:r>
      <w:r w:rsidRPr="00EC6B59">
        <w:rPr>
          <w:rFonts w:ascii="Arial Bold2" w:eastAsiaTheme="minorEastAsia" w:hAnsi="Arial Bold2" w:cs="Arial Bold2"/>
          <w:color w:val="000000"/>
          <w:sz w:val="20"/>
          <w:szCs w:val="20"/>
          <w:lang w:eastAsia="cs-CZ"/>
        </w:rPr>
        <w:t xml:space="preserve">selat.; </w:t>
      </w:r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>v rozhodný den (při více uživatelích) dále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 xml:space="preserve">vzestupně podle </w:t>
      </w:r>
      <w:proofErr w:type="spellStart"/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>ofic</w:t>
      </w:r>
      <w:proofErr w:type="spellEnd"/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>. názvu uživatele.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Pro zamezení opakovanému předkládání téže čelisti ji zhotovitel za přítomnosti objednatele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označí/znehodnotí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provrtáním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čelisti. </w:t>
      </w: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 xml:space="preserve">Žádné ze spodních čelisti </w:t>
      </w:r>
      <w:proofErr w:type="gramStart"/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>se</w:t>
      </w:r>
      <w:proofErr w:type="gramEnd"/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 xml:space="preserve"> uživatelům </w:t>
      </w:r>
      <w:proofErr w:type="gramStart"/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>honiteb</w:t>
      </w:r>
      <w:proofErr w:type="gramEnd"/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>zpět nevrací.</w:t>
      </w:r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 xml:space="preserve">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Na závěr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zhotovitel vypracuje dle smlouvy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celkovou hodnotící zprávu.</w:t>
      </w:r>
    </w:p>
    <w:p w:rsid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</w:pP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>Standardní úpravou spodní čelisti se rozumí předložení celé spodní čelisti zbavené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 xml:space="preserve">svaloviny a vazů, ošetřené odmaštěním a bělícím prostředkem, např. </w:t>
      </w: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lang w:eastAsia="cs-CZ"/>
        </w:rPr>
        <w:t>10% nebo 30%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>peroxidem vodíku.</w:t>
      </w:r>
    </w:p>
    <w:p w:rsidR="00EC6B59" w:rsidRDefault="000C3493" w:rsidP="00EC6B59">
      <w:pPr>
        <w:jc w:val="center"/>
        <w:rPr>
          <w:rFonts w:ascii="Arial Bold" w:hAnsi="Arial Bold" w:cs="Arial Bold"/>
          <w:b/>
          <w:color w:val="000000"/>
          <w:sz w:val="20"/>
          <w:szCs w:val="20"/>
          <w:u w:val="singl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0" allowOverlap="1" wp14:anchorId="453EB9A2" wp14:editId="12644C54">
            <wp:simplePos x="0" y="0"/>
            <wp:positionH relativeFrom="margin">
              <wp:posOffset>-847725</wp:posOffset>
            </wp:positionH>
            <wp:positionV relativeFrom="margin">
              <wp:posOffset>-1409700</wp:posOffset>
            </wp:positionV>
            <wp:extent cx="7559675" cy="10690860"/>
            <wp:effectExtent l="0" t="0" r="317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B59" w:rsidRPr="00EC6B59">
        <w:rPr>
          <w:rFonts w:ascii="Arial Bold" w:hAnsi="Arial Bold" w:cs="Arial Bold"/>
          <w:b/>
          <w:color w:val="000000"/>
          <w:sz w:val="20"/>
          <w:szCs w:val="20"/>
          <w:u w:val="single"/>
        </w:rPr>
        <w:t>Dodatek č. 1 ze dne 13. 3. 2018</w:t>
      </w:r>
    </w:p>
    <w:p w:rsidR="00EC6B59" w:rsidRPr="00EC6B59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>N</w:t>
      </w:r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 xml:space="preserve">a všech předkládaných čelistech, které musí být celé (je možné </w:t>
      </w:r>
      <w:r w:rsidRPr="00EC6B59">
        <w:rPr>
          <w:rFonts w:ascii="Calibri2" w:eastAsiaTheme="minorEastAsia" w:hAnsi="Calibri2" w:cs="Calibri2"/>
          <w:color w:val="000000"/>
          <w:sz w:val="20"/>
          <w:szCs w:val="20"/>
          <w:lang w:eastAsia="cs-CZ"/>
        </w:rPr>
        <w:t xml:space="preserve">je slepit) bude uveden (popisem </w:t>
      </w:r>
      <w:proofErr w:type="gramStart"/>
      <w:r w:rsidRPr="00EC6B59">
        <w:rPr>
          <w:rFonts w:ascii="Calibri2" w:eastAsiaTheme="minorEastAsia" w:hAnsi="Calibri2" w:cs="Calibri2"/>
          <w:color w:val="000000"/>
          <w:sz w:val="20"/>
          <w:szCs w:val="20"/>
          <w:lang w:eastAsia="cs-CZ"/>
        </w:rPr>
        <w:t>na</w:t>
      </w:r>
      <w:proofErr w:type="gramEnd"/>
    </w:p>
    <w:p w:rsidR="00EC6B59" w:rsidRPr="00EC6B59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>pravé vnější straně čelisti nebo na přelepeném popisném štístku na stejném místě) následující údaj o</w:t>
      </w:r>
    </w:p>
    <w:p w:rsidR="00EC6B59" w:rsidRDefault="00EC6B59" w:rsidP="00EC6B59">
      <w:pPr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</w:pPr>
      <w:proofErr w:type="gramStart"/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>uloveném</w:t>
      </w:r>
      <w:proofErr w:type="gramEnd"/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 xml:space="preserve"> kusu</w:t>
      </w:r>
      <w:r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>.</w:t>
      </w:r>
    </w:p>
    <w:p w:rsidR="00EC6B59" w:rsidRPr="00EC6B59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Calibri2" w:eastAsiaTheme="minorEastAsia" w:hAnsi="Calibri2" w:cs="Calibri2"/>
          <w:color w:val="000000"/>
          <w:sz w:val="20"/>
          <w:szCs w:val="20"/>
          <w:lang w:eastAsia="cs-CZ"/>
        </w:rPr>
        <w:t xml:space="preserve">    - </w:t>
      </w:r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>Název honitby, okres</w:t>
      </w:r>
    </w:p>
    <w:p w:rsidR="00EC6B59" w:rsidRPr="00EC6B59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 xml:space="preserve">    </w:t>
      </w:r>
      <w:r w:rsidRPr="00EC6B59">
        <w:rPr>
          <w:rFonts w:ascii="Calibri2" w:eastAsiaTheme="minorEastAsia" w:hAnsi="Calibri2" w:cs="Calibri2"/>
          <w:color w:val="000000"/>
          <w:sz w:val="20"/>
          <w:szCs w:val="20"/>
          <w:lang w:eastAsia="cs-CZ"/>
        </w:rPr>
        <w:t xml:space="preserve">- Datum lovu </w:t>
      </w:r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 xml:space="preserve">– </w:t>
      </w:r>
      <w:proofErr w:type="spellStart"/>
      <w:proofErr w:type="gramStart"/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>den</w:t>
      </w:r>
      <w:proofErr w:type="gramEnd"/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>.</w:t>
      </w:r>
      <w:proofErr w:type="gramStart"/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>měsíc</w:t>
      </w:r>
      <w:proofErr w:type="gramEnd"/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>.rok</w:t>
      </w:r>
      <w:proofErr w:type="spellEnd"/>
    </w:p>
    <w:p w:rsidR="00EC6B59" w:rsidRPr="00EC6B59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 xml:space="preserve">    </w:t>
      </w:r>
      <w:r w:rsidRPr="00EC6B59">
        <w:rPr>
          <w:rFonts w:ascii="Calibri2" w:eastAsiaTheme="minorEastAsia" w:hAnsi="Calibri2" w:cs="Calibri2"/>
          <w:color w:val="000000"/>
          <w:sz w:val="20"/>
          <w:szCs w:val="20"/>
          <w:lang w:eastAsia="cs-CZ"/>
        </w:rPr>
        <w:t xml:space="preserve">- </w:t>
      </w:r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 xml:space="preserve">Pohlaví – </w:t>
      </w:r>
      <w:r w:rsidRPr="00EC6B59">
        <w:rPr>
          <w:rFonts w:ascii="Calibri2" w:eastAsiaTheme="minorEastAsia" w:hAnsi="Calibri2" w:cs="Calibri2"/>
          <w:color w:val="000000"/>
          <w:sz w:val="20"/>
          <w:szCs w:val="20"/>
          <w:lang w:eastAsia="cs-CZ"/>
        </w:rPr>
        <w:t xml:space="preserve">symbolem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♂ nebo ♀</w:t>
      </w:r>
    </w:p>
    <w:p w:rsidR="00EC6B59" w:rsidRPr="00EC6B59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   </w:t>
      </w:r>
      <w:r w:rsidRPr="00EC6B59">
        <w:rPr>
          <w:rFonts w:ascii="Calibri2" w:eastAsiaTheme="minorEastAsia" w:hAnsi="Calibri2" w:cs="Calibri2"/>
          <w:color w:val="000000"/>
          <w:sz w:val="20"/>
          <w:szCs w:val="20"/>
          <w:lang w:eastAsia="cs-CZ"/>
        </w:rPr>
        <w:t xml:space="preserve">- Hmotnost kusu v kg s hlavou </w:t>
      </w:r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>a celými běhy (po vyvrhnutí).</w:t>
      </w:r>
    </w:p>
    <w:p w:rsidR="00EC6B59" w:rsidRPr="00EC6B59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>Toto jsou povinné údaje na všech předkládaných če</w:t>
      </w:r>
      <w:r w:rsidR="0037461D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>listech za období od 1. 10. 2020 do 30. 9. 2021</w:t>
      </w:r>
      <w:bookmarkStart w:id="0" w:name="_GoBack"/>
      <w:bookmarkEnd w:id="0"/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>.</w:t>
      </w:r>
    </w:p>
    <w:p w:rsidR="00EC6B59" w:rsidRDefault="00EC6B59" w:rsidP="00EC6B59"/>
    <w:p w:rsidR="00EC6B59" w:rsidRPr="00EC6B59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 xml:space="preserve">U spodní čelisti </w:t>
      </w:r>
      <w:proofErr w:type="spellStart"/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>bachyňky</w:t>
      </w:r>
      <w:proofErr w:type="spellEnd"/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 xml:space="preserve"> je navíc třeba po vyvaření ještě v mokrém stavu čelisti:</w:t>
      </w:r>
    </w:p>
    <w:p w:rsidR="00EC6B59" w:rsidRPr="00EC6B59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Calibri2" w:eastAsiaTheme="minorEastAsia" w:hAnsi="Calibri2" w:cs="Calibri2"/>
          <w:color w:val="000000"/>
          <w:sz w:val="20"/>
          <w:szCs w:val="20"/>
          <w:lang w:eastAsia="cs-CZ"/>
        </w:rPr>
        <w:t xml:space="preserve">- </w:t>
      </w:r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>uvolnit pravý hák, očistit případné vazy a svalovinu na zubu i uvnitř otvoru po zubu</w:t>
      </w:r>
    </w:p>
    <w:p w:rsidR="00EC6B59" w:rsidRPr="00EC6B59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Calibri2" w:eastAsiaTheme="minorEastAsia" w:hAnsi="Calibri2" w:cs="Calibri2"/>
          <w:color w:val="000000"/>
          <w:sz w:val="20"/>
          <w:szCs w:val="20"/>
          <w:lang w:eastAsia="cs-CZ"/>
        </w:rPr>
        <w:t xml:space="preserve">- </w:t>
      </w:r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>po uschnutí bělícího prostředku vložit hák zpět do čelisti</w:t>
      </w:r>
    </w:p>
    <w:p w:rsidR="00EC6B59" w:rsidRPr="00EC6B59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Calibri2" w:eastAsiaTheme="minorEastAsia" w:hAnsi="Calibri2" w:cs="Calibri2"/>
          <w:color w:val="000000"/>
          <w:sz w:val="20"/>
          <w:szCs w:val="20"/>
          <w:lang w:eastAsia="cs-CZ"/>
        </w:rPr>
        <w:t xml:space="preserve">- </w:t>
      </w:r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>zajistit omotáním páskou/izolepou kolem čelisti (stejným způsobem jako u popisného štítku) tak,</w:t>
      </w:r>
    </w:p>
    <w:p w:rsidR="00EC6B59" w:rsidRDefault="00EC6B59" w:rsidP="00EC6B59"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 xml:space="preserve">aby hák nevypadl. Takto upravit všechny čelisti kusů </w:t>
      </w:r>
      <w:proofErr w:type="spellStart"/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>bachyněk</w:t>
      </w:r>
      <w:proofErr w:type="spellEnd"/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 xml:space="preserve"> ulovených po 1. 4. 2018.</w:t>
      </w:r>
    </w:p>
    <w:p w:rsidR="00EC6B59" w:rsidRDefault="00EC6B59" w:rsidP="00EC6B59"/>
    <w:p w:rsidR="000C3493" w:rsidRDefault="000C3493" w:rsidP="00EC6B59"/>
    <w:p w:rsidR="000C3493" w:rsidRDefault="000C3493" w:rsidP="00EC6B59"/>
    <w:p w:rsidR="000C3493" w:rsidRDefault="000C3493" w:rsidP="00EC6B59"/>
    <w:p w:rsidR="000C3493" w:rsidRDefault="000C3493" w:rsidP="00EC6B59"/>
    <w:p w:rsidR="000C3493" w:rsidRDefault="000C3493" w:rsidP="00EC6B59"/>
    <w:p w:rsidR="000C3493" w:rsidRDefault="000C3493" w:rsidP="00EC6B59"/>
    <w:p w:rsidR="000C3493" w:rsidRDefault="000C3493" w:rsidP="000C3493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>
        <w:t xml:space="preserve">                                                                                                                                              </w:t>
      </w:r>
    </w:p>
    <w:p w:rsidR="000C3493" w:rsidRDefault="000C3493" w:rsidP="000C3493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0C3493" w:rsidRDefault="000C3493" w:rsidP="000C3493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0C3493" w:rsidRDefault="000C3493" w:rsidP="000C3493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0C3493" w:rsidRDefault="000C3493" w:rsidP="000C3493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0C3493" w:rsidRDefault="000C3493" w:rsidP="000C3493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0C3493" w:rsidRPr="000C3493" w:rsidRDefault="000C3493" w:rsidP="000C349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>
        <w:t xml:space="preserve">                                                                                                                                                         </w:t>
      </w:r>
      <w:r w:rsidRPr="000C3493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>Ilustrační obrázek</w:t>
      </w:r>
    </w:p>
    <w:p w:rsidR="000C3493" w:rsidRPr="00EC6B59" w:rsidRDefault="000C3493" w:rsidP="00EC6B59"/>
    <w:sectPr w:rsidR="000C3493" w:rsidRPr="00EC6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A2"/>
    <w:rsid w:val="000C3493"/>
    <w:rsid w:val="001D3AEA"/>
    <w:rsid w:val="0037461D"/>
    <w:rsid w:val="0049113A"/>
    <w:rsid w:val="00573DAA"/>
    <w:rsid w:val="0059001D"/>
    <w:rsid w:val="007210A2"/>
    <w:rsid w:val="00B621F9"/>
    <w:rsid w:val="00C670B0"/>
    <w:rsid w:val="00EC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BD7A"/>
  <w15:docId w15:val="{ADA14871-7C9F-4E89-956C-BBA8DD2A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758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Jitka Bc.</dc:creator>
  <cp:lastModifiedBy>Novotná Jitka Bc.</cp:lastModifiedBy>
  <cp:revision>11</cp:revision>
  <cp:lastPrinted>2018-10-30T11:07:00Z</cp:lastPrinted>
  <dcterms:created xsi:type="dcterms:W3CDTF">2018-10-30T10:55:00Z</dcterms:created>
  <dcterms:modified xsi:type="dcterms:W3CDTF">2020-11-10T07:29:00Z</dcterms:modified>
</cp:coreProperties>
</file>